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2BF0E6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object w:dxaOrig="9605" w:dyaOrig="5393" w14:anchorId="2CBD956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3.8pt;height:361.8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98049020" r:id="rId9"/>
        </w:object>
      </w:r>
    </w:p>
    <w:p w14:paraId="20C579AE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kern w:val="24"/>
          <w:sz w:val="32"/>
          <w:szCs w:val="32"/>
        </w:rPr>
      </w:pPr>
      <w:r w:rsidRPr="0093324A">
        <w:rPr>
          <w:rFonts w:ascii="Myriad Pro" w:hAnsi="Myriad Pro" w:cs="Calibri"/>
          <w:b/>
          <w:kern w:val="24"/>
          <w:sz w:val="32"/>
          <w:szCs w:val="32"/>
        </w:rPr>
        <w:t>ctcLink: Activate Your Account</w:t>
      </w:r>
    </w:p>
    <w:p w14:paraId="52D9D5B0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Learn how to activate your ctcLink account</w:t>
      </w:r>
    </w:p>
    <w:p w14:paraId="09E793BD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141B6220" w14:textId="77777777" w:rsidR="0093324A" w:rsidRPr="0093324A" w:rsidRDefault="0093324A" w:rsidP="0093324A">
      <w:pPr>
        <w:rPr>
          <w:rFonts w:ascii="Myriad Pro" w:hAnsi="Myriad Pro"/>
          <w:sz w:val="32"/>
          <w:szCs w:val="32"/>
        </w:rPr>
      </w:pPr>
    </w:p>
    <w:p w14:paraId="79901C65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object w:dxaOrig="9605" w:dyaOrig="5393" w14:anchorId="001A7FB8">
          <v:shape id="_x0000_i1030" type="#_x0000_t75" style="width:641.4pt;height:5in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98049021" r:id="rId11"/>
        </w:object>
      </w:r>
    </w:p>
    <w:p w14:paraId="289E466E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kern w:val="24"/>
          <w:sz w:val="32"/>
          <w:szCs w:val="32"/>
        </w:rPr>
      </w:pPr>
      <w:r w:rsidRPr="0093324A">
        <w:rPr>
          <w:rFonts w:ascii="Myriad Pro" w:hAnsi="Myriad Pro" w:cs="Calibri"/>
          <w:b/>
          <w:kern w:val="24"/>
          <w:sz w:val="32"/>
          <w:szCs w:val="32"/>
        </w:rPr>
        <w:t>Navigate to myaccount.ctclink.us</w:t>
      </w:r>
    </w:p>
    <w:p w14:paraId="5B00A7A0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 xml:space="preserve">Three methods: enter URL in browser, select ‘ctcLink login’ tile on mobile portal, or select ‘ctcLink’ on the Bellevue College homepage. </w:t>
      </w:r>
    </w:p>
    <w:p w14:paraId="432B91C5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(you will be redirected to a ctcLink log in screen)</w:t>
      </w:r>
    </w:p>
    <w:p w14:paraId="79841AF0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object w:dxaOrig="9605" w:dyaOrig="5393" w14:anchorId="13A278C2">
          <v:shape id="_x0000_i1035" type="#_x0000_t75" style="width:642pt;height:360.6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98049022" r:id="rId13"/>
        </w:object>
      </w:r>
    </w:p>
    <w:p w14:paraId="5C0A6A5D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kern w:val="24"/>
          <w:sz w:val="32"/>
          <w:szCs w:val="32"/>
        </w:rPr>
      </w:pPr>
      <w:r w:rsidRPr="0093324A">
        <w:rPr>
          <w:rFonts w:ascii="Myriad Pro" w:hAnsi="Myriad Pro" w:cs="Calibri"/>
          <w:b/>
          <w:kern w:val="24"/>
          <w:sz w:val="32"/>
          <w:szCs w:val="32"/>
        </w:rPr>
        <w:t>Select ‘Activate Your Account’</w:t>
      </w:r>
    </w:p>
    <w:p w14:paraId="169F5152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Click OK when the redirection pop up message displays.</w:t>
      </w:r>
    </w:p>
    <w:p w14:paraId="78FF80F7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7D037D30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</w:p>
    <w:p w14:paraId="09E68537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object w:dxaOrig="9605" w:dyaOrig="5393" w14:anchorId="5AFF65D2">
          <v:shape id="_x0000_i1040" type="#_x0000_t75" style="width:639.6pt;height:359.4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98049023" r:id="rId15"/>
        </w:object>
      </w:r>
    </w:p>
    <w:p w14:paraId="6B913C4F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kern w:val="24"/>
          <w:sz w:val="32"/>
          <w:szCs w:val="32"/>
        </w:rPr>
      </w:pPr>
      <w:r w:rsidRPr="0093324A">
        <w:rPr>
          <w:rFonts w:ascii="Myriad Pro" w:hAnsi="Myriad Pro" w:cs="Calibri"/>
          <w:b/>
          <w:kern w:val="24"/>
          <w:sz w:val="32"/>
          <w:szCs w:val="32"/>
        </w:rPr>
        <w:t>Enter Requested Information</w:t>
      </w:r>
    </w:p>
    <w:p w14:paraId="3DC39EC8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First Name, Last Name, Date of Birth, and ID Type</w:t>
      </w:r>
    </w:p>
    <w:p w14:paraId="14AF30B5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1FEC3F43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 xml:space="preserve">Returning student? Use your 9-digit BC Student ID (SID).  </w:t>
      </w:r>
    </w:p>
    <w:p w14:paraId="4543A6F6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4F68F8FE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New student? Use your 9-digit ctcLink ID.</w:t>
      </w:r>
    </w:p>
    <w:p w14:paraId="09250902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6CD7584E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Tip: If you applied to Bellevue College after Oct. 31, 2021 and have not taken any courses at BC in the past, you will use a 9-digit ctcLink ID to activate your account.</w:t>
      </w:r>
    </w:p>
    <w:p w14:paraId="1C63AC96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36E0C0E6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If you applied to Bellevue College before Oct. 31, 2021, you will use your 9-digit BC Student ID (SID).</w:t>
      </w:r>
    </w:p>
    <w:p w14:paraId="6754F931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41E8AB23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15FA2B7E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</w:p>
    <w:p w14:paraId="39634914" w14:textId="77777777" w:rsidR="0093324A" w:rsidRPr="0093324A" w:rsidRDefault="0093324A" w:rsidP="0093324A">
      <w:pPr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br w:type="page"/>
      </w:r>
    </w:p>
    <w:p w14:paraId="30F768F8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object w:dxaOrig="9605" w:dyaOrig="5393" w14:anchorId="12F20C1B">
          <v:shape id="_x0000_i1045" type="#_x0000_t75" style="width:637.8pt;height:358.2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98049024" r:id="rId17"/>
        </w:object>
      </w:r>
    </w:p>
    <w:p w14:paraId="1E82D0BB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kern w:val="24"/>
          <w:sz w:val="32"/>
          <w:szCs w:val="32"/>
        </w:rPr>
      </w:pPr>
      <w:r w:rsidRPr="0093324A">
        <w:rPr>
          <w:rFonts w:ascii="Myriad Pro" w:hAnsi="Myriad Pro" w:cs="Calibri"/>
          <w:b/>
          <w:kern w:val="24"/>
          <w:sz w:val="32"/>
          <w:szCs w:val="32"/>
        </w:rPr>
        <w:t>Forgot your ID?</w:t>
      </w:r>
    </w:p>
    <w:p w14:paraId="1B8E5939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Use a lookup tool or contact Student Central.</w:t>
      </w:r>
    </w:p>
    <w:p w14:paraId="3F019787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3B1EFC3F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lastRenderedPageBreak/>
        <w:t>Bellevue College ID Lookup Tool</w:t>
      </w:r>
      <w:r w:rsidRPr="0093324A">
        <w:rPr>
          <w:rFonts w:ascii="Myriad Pro" w:hAnsi="Myriad Pro" w:cs="Calibri"/>
          <w:kern w:val="24"/>
          <w:sz w:val="32"/>
          <w:szCs w:val="32"/>
        </w:rPr>
        <w:br/>
        <w:t>IMPORTANT: This feature requires you to log in with a BC NetID (BC email address).</w:t>
      </w:r>
    </w:p>
    <w:p w14:paraId="2EBFCD70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0F38FF48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bellevuecollege.edu/</w:t>
      </w:r>
      <w:proofErr w:type="spellStart"/>
      <w:r w:rsidRPr="0093324A">
        <w:rPr>
          <w:rFonts w:ascii="Myriad Pro" w:hAnsi="Myriad Pro" w:cs="Calibri"/>
          <w:kern w:val="24"/>
          <w:sz w:val="32"/>
          <w:szCs w:val="32"/>
        </w:rPr>
        <w:t>idlookup</w:t>
      </w:r>
      <w:proofErr w:type="spellEnd"/>
      <w:r w:rsidRPr="0093324A">
        <w:rPr>
          <w:rFonts w:ascii="Myriad Pro" w:hAnsi="Myriad Pro" w:cs="Calibri"/>
          <w:kern w:val="24"/>
          <w:sz w:val="32"/>
          <w:szCs w:val="32"/>
        </w:rPr>
        <w:t>/</w:t>
      </w:r>
    </w:p>
    <w:p w14:paraId="18A62C79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3A04E417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Contact Student Central</w:t>
      </w:r>
      <w:r w:rsidRPr="0093324A">
        <w:rPr>
          <w:rFonts w:ascii="Myriad Pro" w:hAnsi="Myriad Pro" w:cs="Calibri"/>
          <w:kern w:val="24"/>
          <w:sz w:val="32"/>
          <w:szCs w:val="32"/>
        </w:rPr>
        <w:br/>
        <w:t>For students who have not created a BC NetID (BC email address), submit a request to Student Central.</w:t>
      </w:r>
    </w:p>
    <w:p w14:paraId="68AF20CB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2189EECE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bellevuecollege.edu/</w:t>
      </w:r>
      <w:proofErr w:type="spellStart"/>
      <w:r w:rsidRPr="0093324A">
        <w:rPr>
          <w:rFonts w:ascii="Myriad Pro" w:hAnsi="Myriad Pro" w:cs="Calibri"/>
          <w:kern w:val="24"/>
          <w:sz w:val="32"/>
          <w:szCs w:val="32"/>
        </w:rPr>
        <w:t>sc</w:t>
      </w:r>
      <w:proofErr w:type="spellEnd"/>
      <w:r w:rsidRPr="0093324A">
        <w:rPr>
          <w:rFonts w:ascii="Myriad Pro" w:hAnsi="Myriad Pro" w:cs="Calibri"/>
          <w:kern w:val="24"/>
          <w:sz w:val="32"/>
          <w:szCs w:val="32"/>
        </w:rPr>
        <w:t>-requests/</w:t>
      </w:r>
    </w:p>
    <w:p w14:paraId="439B0D42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2E586E33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11887079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</w:p>
    <w:p w14:paraId="3A4F928C" w14:textId="77777777" w:rsidR="0093324A" w:rsidRPr="0093324A" w:rsidRDefault="0093324A" w:rsidP="0093324A">
      <w:pPr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br w:type="page"/>
      </w:r>
    </w:p>
    <w:p w14:paraId="19B5CE5E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object w:dxaOrig="9605" w:dyaOrig="5393" w14:anchorId="6AC71331">
          <v:shape id="_x0000_i1050" type="#_x0000_t75" style="width:643.2pt;height:361.2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698049025" r:id="rId19"/>
        </w:object>
      </w:r>
    </w:p>
    <w:p w14:paraId="6EBAA6E4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kern w:val="24"/>
          <w:sz w:val="32"/>
          <w:szCs w:val="32"/>
        </w:rPr>
      </w:pPr>
      <w:r w:rsidRPr="0093324A">
        <w:rPr>
          <w:rFonts w:ascii="Myriad Pro" w:hAnsi="Myriad Pro" w:cs="Calibri"/>
          <w:b/>
          <w:kern w:val="24"/>
          <w:sz w:val="32"/>
          <w:szCs w:val="32"/>
        </w:rPr>
        <w:t>Create ctcLink Password</w:t>
      </w:r>
    </w:p>
    <w:p w14:paraId="09A16242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Enter required information and follow the instructions to create your password. Select ‘Submit’ when done.</w:t>
      </w:r>
    </w:p>
    <w:p w14:paraId="0F4320F9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1D549D44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lastRenderedPageBreak/>
        <w:t>Note: Passwords must contain</w:t>
      </w:r>
    </w:p>
    <w:p w14:paraId="52220501" w14:textId="77777777" w:rsidR="0093324A" w:rsidRPr="0093324A" w:rsidRDefault="0093324A" w:rsidP="0093324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70" w:hanging="270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At least 8 characters</w:t>
      </w:r>
    </w:p>
    <w:p w14:paraId="7E26E641" w14:textId="77777777" w:rsidR="0093324A" w:rsidRPr="0093324A" w:rsidRDefault="0093324A" w:rsidP="0093324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70" w:hanging="270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One (1) UPPERCASE letter</w:t>
      </w:r>
    </w:p>
    <w:p w14:paraId="355C4539" w14:textId="77777777" w:rsidR="0093324A" w:rsidRPr="0093324A" w:rsidRDefault="0093324A" w:rsidP="0093324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70" w:hanging="270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One (1) lowercase letter</w:t>
      </w:r>
    </w:p>
    <w:p w14:paraId="2FD86E0E" w14:textId="77777777" w:rsidR="0093324A" w:rsidRPr="0093324A" w:rsidRDefault="0093324A" w:rsidP="0093324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70" w:hanging="270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One (1) number (0, 1, 2, 3, …)</w:t>
      </w:r>
    </w:p>
    <w:p w14:paraId="1D02DA77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br/>
        <w:t>Tip: Write your recovery email and security question and answer down. You may need these to recover information.</w:t>
      </w:r>
    </w:p>
    <w:p w14:paraId="1183D6BC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09D19310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</w:p>
    <w:p w14:paraId="48037918" w14:textId="77777777" w:rsidR="0093324A" w:rsidRPr="0093324A" w:rsidRDefault="0093324A" w:rsidP="0093324A">
      <w:pPr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br w:type="page"/>
      </w:r>
    </w:p>
    <w:p w14:paraId="484974F8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object w:dxaOrig="9605" w:dyaOrig="5393" w14:anchorId="72381F28">
          <v:shape id="_x0000_i1055" type="#_x0000_t75" style="width:641.4pt;height:5in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698049026" r:id="rId21"/>
        </w:object>
      </w:r>
    </w:p>
    <w:p w14:paraId="45193379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kern w:val="24"/>
          <w:sz w:val="32"/>
          <w:szCs w:val="32"/>
        </w:rPr>
      </w:pPr>
      <w:r w:rsidRPr="0093324A">
        <w:rPr>
          <w:rFonts w:ascii="Myriad Pro" w:hAnsi="Myriad Pro" w:cs="Calibri"/>
          <w:b/>
          <w:kern w:val="24"/>
          <w:sz w:val="32"/>
          <w:szCs w:val="32"/>
        </w:rPr>
        <w:t>ctcLink Account Activated</w:t>
      </w:r>
    </w:p>
    <w:p w14:paraId="72D87994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 xml:space="preserve">Your ctcLink account is activated! Write down or record your ctcLink ID so you can remember it easier. This is your new student ID number. </w:t>
      </w:r>
    </w:p>
    <w:p w14:paraId="75BD0DAF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70C2FA91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lastRenderedPageBreak/>
        <w:t xml:space="preserve">Tip: Select ‘OK’ only AFTER you write down or record your ctcLink ID. </w:t>
      </w:r>
    </w:p>
    <w:p w14:paraId="03138098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1E38FAB2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</w:p>
    <w:p w14:paraId="0AF65058" w14:textId="77777777" w:rsidR="0093324A" w:rsidRPr="0093324A" w:rsidRDefault="0093324A" w:rsidP="0093324A">
      <w:pPr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br w:type="page"/>
      </w:r>
    </w:p>
    <w:p w14:paraId="2674E3A3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  <w:r w:rsidRPr="0093324A">
        <w:rPr>
          <w:rFonts w:ascii="Myriad Pro" w:hAnsi="Myriad Pro"/>
          <w:sz w:val="32"/>
          <w:szCs w:val="32"/>
        </w:rPr>
        <w:object w:dxaOrig="9605" w:dyaOrig="5393" w14:anchorId="6E103225">
          <v:shape id="_x0000_i1060" type="#_x0000_t75" style="width:643.2pt;height:361.2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698049027" r:id="rId23"/>
        </w:object>
      </w:r>
    </w:p>
    <w:p w14:paraId="6D4DA95F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b/>
          <w:kern w:val="24"/>
          <w:sz w:val="32"/>
          <w:szCs w:val="32"/>
        </w:rPr>
      </w:pPr>
      <w:r w:rsidRPr="0093324A">
        <w:rPr>
          <w:rFonts w:ascii="Myriad Pro" w:hAnsi="Myriad Pro" w:cs="Calibri"/>
          <w:b/>
          <w:kern w:val="24"/>
          <w:sz w:val="32"/>
          <w:szCs w:val="32"/>
        </w:rPr>
        <w:t>Select ‘Close’</w:t>
      </w:r>
    </w:p>
    <w:p w14:paraId="57679473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You activated your ctcLink account!</w:t>
      </w:r>
      <w:bookmarkStart w:id="0" w:name="_GoBack"/>
      <w:bookmarkEnd w:id="0"/>
    </w:p>
    <w:p w14:paraId="3BB6F232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747629A6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  <w:r w:rsidRPr="0093324A">
        <w:rPr>
          <w:rFonts w:ascii="Myriad Pro" w:hAnsi="Myriad Pro" w:cs="Calibri"/>
          <w:kern w:val="24"/>
          <w:sz w:val="32"/>
          <w:szCs w:val="32"/>
        </w:rPr>
        <w:t>Tip: For security purposes, close your browser before you log in to ctcLink.</w:t>
      </w:r>
    </w:p>
    <w:p w14:paraId="7428BC10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Calibri"/>
          <w:kern w:val="24"/>
          <w:sz w:val="32"/>
          <w:szCs w:val="32"/>
        </w:rPr>
      </w:pPr>
    </w:p>
    <w:p w14:paraId="59C3AE44" w14:textId="77777777" w:rsidR="0093324A" w:rsidRPr="0093324A" w:rsidRDefault="0093324A" w:rsidP="0093324A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43015BAB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</w:p>
    <w:p w14:paraId="2626775B" w14:textId="77777777" w:rsidR="0093324A" w:rsidRPr="0093324A" w:rsidRDefault="0093324A" w:rsidP="0093324A">
      <w:pPr>
        <w:spacing w:line="360" w:lineRule="auto"/>
        <w:rPr>
          <w:rFonts w:ascii="Myriad Pro" w:hAnsi="Myriad Pro"/>
          <w:sz w:val="32"/>
          <w:szCs w:val="32"/>
        </w:rPr>
      </w:pPr>
    </w:p>
    <w:sectPr w:rsidR="0093324A" w:rsidRPr="0093324A" w:rsidSect="0093324A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40069848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•"/>
        <w:legacy w:legacy="1" w:legacySpace="0" w:legacyIndent="0"/>
        <w:lvlJc w:val="left"/>
        <w:rPr>
          <w:rFonts w:ascii="Arial" w:hAnsi="Arial" w:cs="Arial" w:hint="default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324A"/>
    <w:rsid w:val="00066468"/>
    <w:rsid w:val="004E28AA"/>
    <w:rsid w:val="00514E64"/>
    <w:rsid w:val="0093324A"/>
    <w:rsid w:val="00BC3369"/>
    <w:rsid w:val="00BF4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402FF7A"/>
  <w15:chartTrackingRefBased/>
  <w15:docId w15:val="{1280962D-E449-4976-B404-56F0F749F4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Slide2.sldx"/><Relationship Id="rId18" Type="http://schemas.openxmlformats.org/officeDocument/2006/relationships/image" Target="media/image6.emf"/><Relationship Id="rId3" Type="http://schemas.openxmlformats.org/officeDocument/2006/relationships/customXml" Target="../customXml/item3.xml"/><Relationship Id="rId21" Type="http://schemas.openxmlformats.org/officeDocument/2006/relationships/package" Target="embeddings/Microsoft_PowerPoint_Slide6.sldx"/><Relationship Id="rId7" Type="http://schemas.openxmlformats.org/officeDocument/2006/relationships/webSettings" Target="webSetting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4.sldx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package" Target="embeddings/Microsoft_PowerPoint_Slide1.sldx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package" Target="embeddings/Microsoft_PowerPoint_Slide3.sldx"/><Relationship Id="rId23" Type="http://schemas.openxmlformats.org/officeDocument/2006/relationships/package" Target="embeddings/Microsoft_PowerPoint_Slide7.sldx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5.sldx"/><Relationship Id="rId4" Type="http://schemas.openxmlformats.org/officeDocument/2006/relationships/numbering" Target="numbering.xml"/><Relationship Id="rId9" Type="http://schemas.openxmlformats.org/officeDocument/2006/relationships/package" Target="embeddings/Microsoft_PowerPoint_Slide.sldx"/><Relationship Id="rId14" Type="http://schemas.openxmlformats.org/officeDocument/2006/relationships/image" Target="media/image4.emf"/><Relationship Id="rId22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F990EABC248C46970A813031574090" ma:contentTypeVersion="14" ma:contentTypeDescription="Create a new document." ma:contentTypeScope="" ma:versionID="966961c585756e9c2214802b0aae8016">
  <xsd:schema xmlns:xsd="http://www.w3.org/2001/XMLSchema" xmlns:xs="http://www.w3.org/2001/XMLSchema" xmlns:p="http://schemas.microsoft.com/office/2006/metadata/properties" xmlns:ns3="59ad20a9-536f-4048-8021-e950bd87ade0" xmlns:ns4="4e72e0b7-4a44-4fd2-a95d-e69033388704" targetNamespace="http://schemas.microsoft.com/office/2006/metadata/properties" ma:root="true" ma:fieldsID="8fe62590c844bf6bab881aab27019ed2" ns3:_="" ns4:_="">
    <xsd:import namespace="59ad20a9-536f-4048-8021-e950bd87ade0"/>
    <xsd:import namespace="4e72e0b7-4a44-4fd2-a95d-e6903338870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ad20a9-536f-4048-8021-e950bd87ad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72e0b7-4a44-4fd2-a95d-e69033388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364F02E-37E6-454A-BE44-C0BF0F97D8C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ad20a9-536f-4048-8021-e950bd87ade0"/>
    <ds:schemaRef ds:uri="4e72e0b7-4a44-4fd2-a95d-e690333887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38AF33C-31F0-4834-BA74-1176AD1FB2A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2830A16-7090-4BD0-B8B3-982302D366A4}">
  <ds:schemaRefs>
    <ds:schemaRef ds:uri="http://purl.org/dc/dcmitype/"/>
    <ds:schemaRef ds:uri="http://schemas.microsoft.com/office/infopath/2007/PartnerControls"/>
    <ds:schemaRef ds:uri="59ad20a9-536f-4048-8021-e950bd87ade0"/>
    <ds:schemaRef ds:uri="http://purl.org/dc/terms/"/>
    <ds:schemaRef ds:uri="http://purl.org/dc/elements/1.1/"/>
    <ds:schemaRef ds:uri="http://www.w3.org/XML/1998/namespace"/>
    <ds:schemaRef ds:uri="http://schemas.microsoft.com/office/2006/documentManagement/types"/>
    <ds:schemaRef ds:uri="http://schemas.openxmlformats.org/package/2006/metadata/core-properties"/>
    <ds:schemaRef ds:uri="4e72e0b7-4a44-4fd2-a95d-e69033388704"/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363</Words>
  <Characters>1882</Characters>
  <Application>Microsoft Office Word</Application>
  <DocSecurity>0</DocSecurity>
  <Lines>99</Lines>
  <Paragraphs>44</Paragraphs>
  <ScaleCrop>false</ScaleCrop>
  <Company/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ChrisP Anderson</dc:creator>
  <cp:keywords/>
  <dc:description/>
  <cp:lastModifiedBy>ChrisP Anderson</cp:lastModifiedBy>
  <cp:revision>1</cp:revision>
  <dcterms:created xsi:type="dcterms:W3CDTF">2021-11-10T19:25:00Z</dcterms:created>
  <dcterms:modified xsi:type="dcterms:W3CDTF">2021-11-10T19:29:00Z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0x01010074F990EABC248C46970A813031574090</vt:lpwstr>
  </property>
</Properties>
</file>