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27A63" w14:textId="0BB55448" w:rsidR="00447492" w:rsidRDefault="00187BCC">
      <w:r w:rsidRPr="00050101">
        <w:rPr>
          <w:noProof/>
        </w:rPr>
        <w:drawing>
          <wp:anchor distT="0" distB="0" distL="114300" distR="114300" simplePos="0" relativeHeight="251658240" behindDoc="0" locked="0" layoutInCell="1" allowOverlap="1" wp14:anchorId="74ADDB03" wp14:editId="2EF685B2">
            <wp:simplePos x="0" y="0"/>
            <wp:positionH relativeFrom="margin">
              <wp:posOffset>0</wp:posOffset>
            </wp:positionH>
            <wp:positionV relativeFrom="margin">
              <wp:posOffset>0</wp:posOffset>
            </wp:positionV>
            <wp:extent cx="5942330" cy="1531620"/>
            <wp:effectExtent l="0" t="0" r="1270" b="0"/>
            <wp:wrapSquare wrapText="bothSides"/>
            <wp:docPr id="21201038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03867" name="Picture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80"/>
                    <a:stretch>
                      <a:fillRect/>
                    </a:stretch>
                  </pic:blipFill>
                  <pic:spPr bwMode="auto">
                    <a:xfrm>
                      <a:off x="0" y="0"/>
                      <a:ext cx="594233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87BCC">
        <w:rPr>
          <w:noProof/>
        </w:rPr>
        <w:drawing>
          <wp:inline distT="0" distB="0" distL="0" distR="0" wp14:anchorId="1DAB91E5" wp14:editId="033D0E33">
            <wp:extent cx="5943600" cy="3496945"/>
            <wp:effectExtent l="0" t="0" r="0" b="8255"/>
            <wp:docPr id="1714980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80598"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96945"/>
                    </a:xfrm>
                    <a:prstGeom prst="rect">
                      <a:avLst/>
                    </a:prstGeom>
                    <a:noFill/>
                    <a:ln>
                      <a:noFill/>
                    </a:ln>
                  </pic:spPr>
                </pic:pic>
              </a:graphicData>
            </a:graphic>
          </wp:inline>
        </w:drawing>
      </w:r>
    </w:p>
    <w:p w14:paraId="0EBAF9F6" w14:textId="77777777" w:rsidR="00A80F42" w:rsidRPr="00A80F42" w:rsidRDefault="00A80F42" w:rsidP="00A80F42">
      <w:pPr>
        <w:spacing w:after="0"/>
        <w:jc w:val="center"/>
        <w:rPr>
          <w:rFonts w:asciiTheme="majorHAnsi" w:hAnsiTheme="majorHAnsi"/>
          <w:b/>
          <w:bCs/>
          <w:sz w:val="56"/>
          <w:szCs w:val="56"/>
        </w:rPr>
      </w:pPr>
      <w:r w:rsidRPr="00A80F42">
        <w:rPr>
          <w:rFonts w:asciiTheme="majorHAnsi" w:hAnsiTheme="majorHAnsi"/>
          <w:b/>
          <w:bCs/>
          <w:sz w:val="56"/>
          <w:szCs w:val="56"/>
        </w:rPr>
        <w:t>Board of Trustees</w:t>
      </w:r>
    </w:p>
    <w:p w14:paraId="469B718A" w14:textId="77777777" w:rsidR="00C419BD" w:rsidRPr="008E6499" w:rsidRDefault="00A80F42" w:rsidP="00A80F42">
      <w:pPr>
        <w:spacing w:after="0"/>
        <w:jc w:val="center"/>
        <w:rPr>
          <w:rFonts w:asciiTheme="majorHAnsi" w:hAnsiTheme="majorHAnsi"/>
          <w:b/>
          <w:bCs/>
          <w:sz w:val="48"/>
          <w:szCs w:val="48"/>
        </w:rPr>
      </w:pPr>
      <w:r w:rsidRPr="008E6499">
        <w:rPr>
          <w:rFonts w:asciiTheme="majorHAnsi" w:hAnsiTheme="majorHAnsi"/>
          <w:b/>
          <w:bCs/>
          <w:sz w:val="48"/>
          <w:szCs w:val="48"/>
        </w:rPr>
        <w:t>Community College District VIII</w:t>
      </w:r>
    </w:p>
    <w:p w14:paraId="7A3E7E36" w14:textId="545F84F0" w:rsidR="008A25DC" w:rsidRPr="00A80F42" w:rsidRDefault="00A42BFA" w:rsidP="00A80F42">
      <w:pPr>
        <w:spacing w:after="0"/>
        <w:jc w:val="center"/>
        <w:rPr>
          <w:rFonts w:asciiTheme="majorHAnsi" w:hAnsiTheme="majorHAnsi"/>
          <w:b/>
          <w:bCs/>
          <w:sz w:val="56"/>
          <w:szCs w:val="56"/>
        </w:rPr>
      </w:pPr>
      <w:r>
        <w:rPr>
          <w:rFonts w:asciiTheme="majorHAnsi" w:hAnsiTheme="majorHAnsi"/>
          <w:b/>
          <w:bCs/>
          <w:sz w:val="56"/>
          <w:szCs w:val="56"/>
        </w:rPr>
        <w:pict w14:anchorId="6F7BC1CD">
          <v:rect id="_x0000_i1025" style="width:0;height:1.5pt" o:hralign="center" o:hrstd="t" o:hr="t" fillcolor="#a0a0a0" stroked="f"/>
        </w:pict>
      </w:r>
    </w:p>
    <w:p w14:paraId="21E9B373" w14:textId="6D7E14CA" w:rsidR="00A80F42" w:rsidRDefault="00C16603" w:rsidP="00C419BD">
      <w:pPr>
        <w:pStyle w:val="Title"/>
        <w:spacing w:before="240"/>
        <w:jc w:val="center"/>
      </w:pPr>
      <w:r>
        <w:t>March 16</w:t>
      </w:r>
      <w:r w:rsidR="00A80F42">
        <w:t>, 2026</w:t>
      </w:r>
    </w:p>
    <w:p w14:paraId="40C180DD" w14:textId="739A0748" w:rsidR="00BB7A77" w:rsidRDefault="00C16603" w:rsidP="00BE79DD">
      <w:pPr>
        <w:pStyle w:val="Subtitle"/>
        <w:jc w:val="center"/>
      </w:pPr>
      <w:r>
        <w:t>Special</w:t>
      </w:r>
      <w:r w:rsidR="00A80F42">
        <w:t xml:space="preserve"> Meeting</w:t>
      </w:r>
    </w:p>
    <w:p w14:paraId="77165C40" w14:textId="77777777" w:rsidR="00BB7A77" w:rsidRDefault="00BB7A77">
      <w:pPr>
        <w:rPr>
          <w:rFonts w:eastAsiaTheme="majorEastAsia" w:cstheme="majorBidi"/>
          <w:color w:val="595959" w:themeColor="text1" w:themeTint="A6"/>
          <w:spacing w:val="15"/>
          <w:sz w:val="28"/>
          <w:szCs w:val="28"/>
        </w:rPr>
      </w:pPr>
      <w:r>
        <w:br w:type="page"/>
      </w:r>
    </w:p>
    <w:p w14:paraId="50F9B992" w14:textId="77777777" w:rsidR="00BB7A77" w:rsidRPr="00320053" w:rsidRDefault="00BB7A77" w:rsidP="26D0C8AE">
      <w:pPr>
        <w:spacing w:before="240"/>
        <w:rPr>
          <w:rFonts w:asciiTheme="majorHAnsi" w:hAnsiTheme="majorHAnsi"/>
        </w:rPr>
      </w:pPr>
      <w:r w:rsidRPr="00C34899">
        <w:rPr>
          <w:noProof/>
          <w:szCs w:val="22"/>
        </w:rPr>
        <w:lastRenderedPageBreak/>
        <w:drawing>
          <wp:anchor distT="0" distB="0" distL="114300" distR="114300" simplePos="0" relativeHeight="251660288" behindDoc="0" locked="0" layoutInCell="1" allowOverlap="1" wp14:anchorId="60E3C762" wp14:editId="1D64EBBF">
            <wp:simplePos x="0" y="0"/>
            <wp:positionH relativeFrom="column">
              <wp:posOffset>0</wp:posOffset>
            </wp:positionH>
            <wp:positionV relativeFrom="paragraph">
              <wp:posOffset>0</wp:posOffset>
            </wp:positionV>
            <wp:extent cx="5943600" cy="913765"/>
            <wp:effectExtent l="0" t="0" r="0" b="63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995"/>
                    <a:stretch/>
                  </pic:blipFill>
                  <pic:spPr bwMode="auto">
                    <a:xfrm>
                      <a:off x="0" y="0"/>
                      <a:ext cx="5943600" cy="913765"/>
                    </a:xfrm>
                    <a:prstGeom prst="rect">
                      <a:avLst/>
                    </a:prstGeom>
                    <a:noFill/>
                    <a:ln>
                      <a:noFill/>
                    </a:ln>
                    <a:extLst>
                      <a:ext uri="{53640926-AAD7-44D8-BBD7-CCE9431645EC}">
                        <a14:shadowObscured xmlns:a14="http://schemas.microsoft.com/office/drawing/2010/main"/>
                      </a:ext>
                    </a:extLst>
                  </pic:spPr>
                </pic:pic>
              </a:graphicData>
            </a:graphic>
          </wp:anchor>
        </w:drawing>
      </w:r>
      <w:r w:rsidRPr="00C34899">
        <w:t>A special meeting of the Board of Trustees of Community College District VIII, 3000 Landerholm Circle SE, state of Washington, will be held on Monday, March 16, 2026. The business session will begin at 4:00 PM. T</w:t>
      </w:r>
      <w:r w:rsidRPr="00C34899">
        <w:rPr>
          <w:rStyle w:val="normaltextrun"/>
          <w:rFonts w:cs="Calibri"/>
        </w:rPr>
        <w:t>his meeting will be conducted</w:t>
      </w:r>
      <w:r w:rsidRPr="00C34899">
        <w:rPr>
          <w:rStyle w:val="Heading1Char"/>
          <w:rFonts w:cs="Calibri"/>
        </w:rPr>
        <w:t xml:space="preserve"> </w:t>
      </w:r>
      <w:r w:rsidRPr="00C34899">
        <w:rPr>
          <w:rStyle w:val="normaltextrun"/>
          <w:rFonts w:cs="Calibri"/>
        </w:rPr>
        <w:t>both in-person in B201 and remotely via Zoom. A telephone line will also be available. Pradnya Desh</w:t>
      </w:r>
      <w:r w:rsidRPr="00C34899">
        <w:t>, Chair, will preside.</w:t>
      </w:r>
    </w:p>
    <w:p w14:paraId="1750F760" w14:textId="77777777" w:rsidR="00BB7A77" w:rsidRDefault="00BB7A77" w:rsidP="003E1D61">
      <w:pPr>
        <w:pStyle w:val="Heading1"/>
        <w:spacing w:before="0"/>
      </w:pPr>
      <w:r>
        <w:t>Meeting Call in Details</w:t>
      </w:r>
    </w:p>
    <w:p w14:paraId="182ECF7B" w14:textId="77777777" w:rsidR="00BB7A77" w:rsidRPr="00003154" w:rsidRDefault="00BB7A77" w:rsidP="0056321B">
      <w:pPr>
        <w:spacing w:after="0"/>
        <w:rPr>
          <w:szCs w:val="22"/>
        </w:rPr>
      </w:pPr>
      <w:hyperlink r:id="rId14" w:history="1">
        <w:r w:rsidRPr="00003154">
          <w:rPr>
            <w:rStyle w:val="Hyperlink"/>
            <w:szCs w:val="22"/>
          </w:rPr>
          <w:t>Join Business Session [Zoom]</w:t>
        </w:r>
      </w:hyperlink>
    </w:p>
    <w:p w14:paraId="56DA5E99" w14:textId="77777777" w:rsidR="00BB7A77" w:rsidRPr="00003154" w:rsidRDefault="00BB7A77" w:rsidP="0056321B">
      <w:pPr>
        <w:spacing w:after="0"/>
        <w:rPr>
          <w:szCs w:val="22"/>
        </w:rPr>
      </w:pPr>
      <w:r w:rsidRPr="00003154">
        <w:rPr>
          <w:szCs w:val="22"/>
        </w:rPr>
        <w:t>Dial in by telephone: +1 253 215 8782</w:t>
      </w:r>
    </w:p>
    <w:p w14:paraId="126C0746" w14:textId="77777777" w:rsidR="00BB7A77" w:rsidRDefault="00BB7A77" w:rsidP="0056321B">
      <w:pPr>
        <w:spacing w:after="0"/>
        <w:rPr>
          <w:szCs w:val="22"/>
        </w:rPr>
      </w:pPr>
      <w:r w:rsidRPr="00003154">
        <w:rPr>
          <w:szCs w:val="22"/>
        </w:rPr>
        <w:t>Webinar ID: 874 9382 2087</w:t>
      </w:r>
    </w:p>
    <w:p w14:paraId="555FCD4A" w14:textId="77777777" w:rsidR="00BB7A77" w:rsidRPr="00320053" w:rsidRDefault="00A42BFA" w:rsidP="0056321B">
      <w:pPr>
        <w:spacing w:after="0"/>
        <w:rPr>
          <w:szCs w:val="22"/>
        </w:rPr>
      </w:pPr>
      <w:r>
        <w:rPr>
          <w:szCs w:val="22"/>
        </w:rPr>
        <w:pict w14:anchorId="6F454F22">
          <v:rect id="_x0000_i1026" style="width:0;height:1.5pt" o:hralign="center" o:hrstd="t" o:hr="t" fillcolor="#a0a0a0" stroked="f"/>
        </w:pict>
      </w:r>
    </w:p>
    <w:p w14:paraId="575366F3" w14:textId="77777777" w:rsidR="00BB7A77" w:rsidRDefault="00BB7A77" w:rsidP="005F3523">
      <w:pPr>
        <w:pStyle w:val="Heading1"/>
        <w:spacing w:before="0" w:after="0"/>
      </w:pPr>
      <w:r>
        <w:t>Meeting Agenda</w:t>
      </w:r>
    </w:p>
    <w:p w14:paraId="35A154AA" w14:textId="77777777" w:rsidR="00BB7A77" w:rsidRDefault="00BB7A77" w:rsidP="00AC7004">
      <w:pPr>
        <w:pStyle w:val="Heading2"/>
      </w:pPr>
      <w:r>
        <w:t>Business Session</w:t>
      </w:r>
    </w:p>
    <w:p w14:paraId="0939D62D" w14:textId="77777777" w:rsidR="00BB7A77" w:rsidRDefault="00BB7A77" w:rsidP="00BB7A77">
      <w:pPr>
        <w:pStyle w:val="ListParagraph"/>
        <w:numPr>
          <w:ilvl w:val="0"/>
          <w:numId w:val="1"/>
        </w:numPr>
        <w:suppressAutoHyphens/>
        <w:overflowPunct w:val="0"/>
        <w:autoSpaceDE w:val="0"/>
        <w:autoSpaceDN w:val="0"/>
        <w:adjustRightInd w:val="0"/>
        <w:spacing w:after="0" w:line="240" w:lineRule="auto"/>
        <w:textAlignment w:val="baseline"/>
      </w:pPr>
      <w:r w:rsidRPr="008D14AA">
        <w:t>Call to O</w:t>
      </w:r>
      <w:r>
        <w:t xml:space="preserve">rder </w:t>
      </w:r>
      <w:r>
        <w:tab/>
      </w:r>
      <w:r>
        <w:tab/>
      </w:r>
      <w:r>
        <w:tab/>
      </w:r>
      <w:r>
        <w:tab/>
      </w:r>
      <w:r>
        <w:tab/>
      </w:r>
      <w:r>
        <w:tab/>
      </w:r>
      <w:r>
        <w:tab/>
      </w:r>
      <w:r>
        <w:tab/>
        <w:t>Chair Pradnya Desh</w:t>
      </w:r>
    </w:p>
    <w:p w14:paraId="0ADA3CB7" w14:textId="77777777" w:rsidR="00BB7A77" w:rsidRDefault="00BB7A77" w:rsidP="00BB7A77">
      <w:pPr>
        <w:pStyle w:val="ListParagraph"/>
        <w:numPr>
          <w:ilvl w:val="1"/>
          <w:numId w:val="1"/>
        </w:numPr>
        <w:suppressAutoHyphens/>
        <w:overflowPunct w:val="0"/>
        <w:autoSpaceDE w:val="0"/>
        <w:autoSpaceDN w:val="0"/>
        <w:adjustRightInd w:val="0"/>
        <w:spacing w:after="0" w:line="240" w:lineRule="auto"/>
        <w:textAlignment w:val="baseline"/>
      </w:pPr>
      <w:r>
        <w:t>Welcome and Introductions</w:t>
      </w:r>
    </w:p>
    <w:p w14:paraId="7157ED14" w14:textId="77777777" w:rsidR="00BB7A77" w:rsidRDefault="00BB7A77" w:rsidP="00BB7A77">
      <w:pPr>
        <w:pStyle w:val="ListParagraph"/>
        <w:numPr>
          <w:ilvl w:val="1"/>
          <w:numId w:val="1"/>
        </w:numPr>
        <w:suppressAutoHyphens/>
        <w:overflowPunct w:val="0"/>
        <w:autoSpaceDE w:val="0"/>
        <w:autoSpaceDN w:val="0"/>
        <w:adjustRightInd w:val="0"/>
        <w:spacing w:after="0" w:line="240" w:lineRule="auto"/>
        <w:textAlignment w:val="baseline"/>
      </w:pPr>
      <w:r>
        <w:t>Approval of Agenda</w:t>
      </w:r>
    </w:p>
    <w:p w14:paraId="552F05BC" w14:textId="77777777" w:rsidR="00BB7A77" w:rsidRPr="00C34899" w:rsidRDefault="00BB7A77" w:rsidP="00BB7A77">
      <w:pPr>
        <w:pStyle w:val="ListParagraph"/>
        <w:numPr>
          <w:ilvl w:val="2"/>
          <w:numId w:val="1"/>
        </w:numPr>
        <w:suppressAutoHyphens/>
        <w:overflowPunct w:val="0"/>
        <w:autoSpaceDE w:val="0"/>
        <w:autoSpaceDN w:val="0"/>
        <w:adjustRightInd w:val="0"/>
        <w:spacing w:after="0" w:line="240" w:lineRule="auto"/>
        <w:textAlignment w:val="baseline"/>
      </w:pPr>
      <w:r w:rsidRPr="00C34899">
        <w:t>Agenda for March 16, 2026</w:t>
      </w:r>
    </w:p>
    <w:p w14:paraId="07FBE5AD" w14:textId="77777777" w:rsidR="00BB7A77" w:rsidRDefault="00BB7A77" w:rsidP="00632B40">
      <w:pPr>
        <w:suppressAutoHyphens/>
        <w:overflowPunct w:val="0"/>
        <w:autoSpaceDE w:val="0"/>
        <w:autoSpaceDN w:val="0"/>
        <w:adjustRightInd w:val="0"/>
        <w:spacing w:after="0" w:line="240" w:lineRule="auto"/>
        <w:textAlignment w:val="baseline"/>
      </w:pPr>
    </w:p>
    <w:p w14:paraId="65A6D24C" w14:textId="77777777" w:rsidR="00BB7A77" w:rsidRDefault="00BB7A77" w:rsidP="00BB7A77">
      <w:pPr>
        <w:pStyle w:val="ListParagraph"/>
        <w:numPr>
          <w:ilvl w:val="0"/>
          <w:numId w:val="1"/>
        </w:numPr>
        <w:suppressAutoHyphens/>
        <w:overflowPunct w:val="0"/>
        <w:autoSpaceDE w:val="0"/>
        <w:autoSpaceDN w:val="0"/>
        <w:adjustRightInd w:val="0"/>
        <w:spacing w:after="0" w:line="240" w:lineRule="auto"/>
        <w:textAlignment w:val="baseline"/>
      </w:pPr>
      <w:r>
        <w:t>Public Comment</w:t>
      </w:r>
    </w:p>
    <w:p w14:paraId="4BDE8D24" w14:textId="63EBF066" w:rsidR="00BB7A77" w:rsidRDefault="00BB7A77" w:rsidP="7FCC25AF">
      <w:pPr>
        <w:spacing w:after="0" w:line="240" w:lineRule="auto"/>
      </w:pPr>
      <w:r>
        <w:t xml:space="preserve">Students, faculty, staff, and community members may provide public </w:t>
      </w:r>
      <w:proofErr w:type="gramStart"/>
      <w:r>
        <w:t>comment</w:t>
      </w:r>
      <w:proofErr w:type="gramEnd"/>
      <w:r>
        <w:t xml:space="preserve"> to the Board during this portion of the meeting. Comments are limited to 2 minutes per individual. There will be a total of </w:t>
      </w:r>
      <w:r w:rsidR="6D6DCBE0">
        <w:t>20</w:t>
      </w:r>
      <w:r>
        <w:t xml:space="preserve"> minutes scheduled for public comment.</w:t>
      </w:r>
      <w:r w:rsidR="789FE686">
        <w:t xml:space="preserve"> A regular Board meeting is scheduled for March 18, </w:t>
      </w:r>
      <w:proofErr w:type="gramStart"/>
      <w:r w:rsidR="789FE686">
        <w:t>2026</w:t>
      </w:r>
      <w:proofErr w:type="gramEnd"/>
      <w:r w:rsidR="789FE686">
        <w:t xml:space="preserve"> for extended public comment of 45 minutes.</w:t>
      </w:r>
      <w:r>
        <w:t xml:space="preserve"> Public comments may be provided in one of three ways:</w:t>
      </w:r>
    </w:p>
    <w:p w14:paraId="33D98E9F" w14:textId="77777777" w:rsidR="00BB7A77" w:rsidRDefault="00BB7A77" w:rsidP="00BB7A77">
      <w:pPr>
        <w:pStyle w:val="ListParagraph"/>
        <w:numPr>
          <w:ilvl w:val="1"/>
          <w:numId w:val="1"/>
        </w:numPr>
        <w:suppressAutoHyphens/>
        <w:overflowPunct w:val="0"/>
        <w:autoSpaceDE w:val="0"/>
        <w:autoSpaceDN w:val="0"/>
        <w:adjustRightInd w:val="0"/>
        <w:spacing w:after="0" w:line="240" w:lineRule="auto"/>
        <w:textAlignment w:val="baseline"/>
      </w:pPr>
      <w:r w:rsidRPr="002C6CA2">
        <w:t>In-person: Sign up on the public comment sheet located at the entrance to the meeting room.</w:t>
      </w:r>
    </w:p>
    <w:p w14:paraId="3C413CDC" w14:textId="77777777" w:rsidR="00BB7A77" w:rsidRDefault="00BB7A77" w:rsidP="00BB7A77">
      <w:pPr>
        <w:pStyle w:val="ListParagraph"/>
        <w:numPr>
          <w:ilvl w:val="1"/>
          <w:numId w:val="1"/>
        </w:numPr>
        <w:suppressAutoHyphens/>
        <w:overflowPunct w:val="0"/>
        <w:autoSpaceDE w:val="0"/>
        <w:autoSpaceDN w:val="0"/>
        <w:adjustRightInd w:val="0"/>
        <w:spacing w:after="0" w:line="240" w:lineRule="auto"/>
        <w:textAlignment w:val="baseline"/>
      </w:pPr>
      <w:r w:rsidRPr="002C6CA2">
        <w:t xml:space="preserve">Remote: Use the "Raise Hand" feature in Zoom to indicate your intent to speak. </w:t>
      </w:r>
      <w:proofErr w:type="gramStart"/>
      <w:r w:rsidRPr="002C6CA2">
        <w:t>If joining</w:t>
      </w:r>
      <w:proofErr w:type="gramEnd"/>
      <w:r w:rsidRPr="002C6CA2">
        <w:t xml:space="preserve"> by phone, press *9 to raise your hand.</w:t>
      </w:r>
    </w:p>
    <w:p w14:paraId="2DC88842" w14:textId="77777777" w:rsidR="00BB7A77" w:rsidRDefault="00BB7A77" w:rsidP="00BB7A77">
      <w:pPr>
        <w:pStyle w:val="ListParagraph"/>
        <w:numPr>
          <w:ilvl w:val="1"/>
          <w:numId w:val="1"/>
        </w:numPr>
        <w:suppressAutoHyphens/>
        <w:overflowPunct w:val="0"/>
        <w:autoSpaceDE w:val="0"/>
        <w:autoSpaceDN w:val="0"/>
        <w:adjustRightInd w:val="0"/>
        <w:spacing w:after="0" w:line="240" w:lineRule="auto"/>
        <w:textAlignment w:val="baseline"/>
      </w:pPr>
      <w:r w:rsidRPr="002C6CA2">
        <w:t xml:space="preserve">Written: Submit your comment by emailing </w:t>
      </w:r>
      <w:hyperlink r:id="rId15" w:tgtFrame="_blank" w:tooltip="mailto:boardoftrustees@bellevuecollege.edu" w:history="1">
        <w:r w:rsidRPr="002C6CA2">
          <w:rPr>
            <w:rStyle w:val="Hyperlink"/>
          </w:rPr>
          <w:t>boardoftrustees@bellevuecollege.edu</w:t>
        </w:r>
      </w:hyperlink>
      <w:r w:rsidRPr="002C6CA2">
        <w:t>.</w:t>
      </w:r>
    </w:p>
    <w:p w14:paraId="012018A2" w14:textId="77777777" w:rsidR="00BB7A77" w:rsidRPr="001913AC" w:rsidRDefault="00BB7A77" w:rsidP="00BA2265">
      <w:pPr>
        <w:suppressAutoHyphens/>
        <w:overflowPunct w:val="0"/>
        <w:autoSpaceDE w:val="0"/>
        <w:autoSpaceDN w:val="0"/>
        <w:adjustRightInd w:val="0"/>
        <w:spacing w:after="0" w:line="240" w:lineRule="auto"/>
        <w:textAlignment w:val="baseline"/>
      </w:pPr>
    </w:p>
    <w:p w14:paraId="475DAB5C" w14:textId="77777777" w:rsidR="00BB7A77" w:rsidRDefault="00BB7A77" w:rsidP="00BB7A77">
      <w:pPr>
        <w:pStyle w:val="ListParagraph"/>
        <w:numPr>
          <w:ilvl w:val="0"/>
          <w:numId w:val="1"/>
        </w:numPr>
        <w:suppressAutoHyphens/>
        <w:overflowPunct w:val="0"/>
        <w:autoSpaceDE w:val="0"/>
        <w:autoSpaceDN w:val="0"/>
        <w:adjustRightInd w:val="0"/>
        <w:spacing w:after="0" w:line="240" w:lineRule="auto"/>
        <w:textAlignment w:val="baseline"/>
      </w:pPr>
      <w:r>
        <w:t>Action</w:t>
      </w:r>
    </w:p>
    <w:p w14:paraId="6F83BE37" w14:textId="77777777" w:rsidR="00BB7A77" w:rsidRDefault="00BB7A77" w:rsidP="00BB7A77">
      <w:pPr>
        <w:pStyle w:val="ListParagraph"/>
        <w:numPr>
          <w:ilvl w:val="1"/>
          <w:numId w:val="1"/>
        </w:numPr>
        <w:suppressAutoHyphens/>
        <w:overflowPunct w:val="0"/>
        <w:autoSpaceDE w:val="0"/>
        <w:autoSpaceDN w:val="0"/>
        <w:adjustRightInd w:val="0"/>
        <w:spacing w:after="0" w:line="240" w:lineRule="auto"/>
        <w:textAlignment w:val="baseline"/>
      </w:pPr>
      <w:r>
        <w:rPr>
          <w:rFonts w:eastAsia="Calibri" w:cs="Calibri"/>
        </w:rPr>
        <w:t>Revisions to Board Policy and Governance Manual</w:t>
      </w:r>
      <w:r>
        <w:tab/>
      </w:r>
      <w:r>
        <w:tab/>
      </w:r>
      <w:r>
        <w:tab/>
      </w:r>
    </w:p>
    <w:p w14:paraId="2C252876" w14:textId="77777777" w:rsidR="00BB7A77" w:rsidRPr="00AA1E3E" w:rsidRDefault="00BB7A77" w:rsidP="00AA1E3E">
      <w:pPr>
        <w:pStyle w:val="ListParagraph"/>
        <w:suppressAutoHyphens/>
        <w:overflowPunct w:val="0"/>
        <w:autoSpaceDE w:val="0"/>
        <w:autoSpaceDN w:val="0"/>
        <w:adjustRightInd w:val="0"/>
        <w:spacing w:after="0" w:line="240" w:lineRule="auto"/>
        <w:ind w:left="1080"/>
        <w:textAlignment w:val="baseline"/>
        <w:rPr>
          <w:i/>
          <w:iCs/>
        </w:rPr>
      </w:pPr>
      <w:r w:rsidRPr="00AA1E3E">
        <w:rPr>
          <w:i/>
          <w:iCs/>
        </w:rPr>
        <w:t>Dr. Alicia Keating Polson</w:t>
      </w:r>
    </w:p>
    <w:p w14:paraId="288E00AC" w14:textId="77777777" w:rsidR="00BB7A77" w:rsidRDefault="00BB7A77" w:rsidP="00716930">
      <w:pPr>
        <w:pStyle w:val="Heading2"/>
      </w:pPr>
      <w:r>
        <w:lastRenderedPageBreak/>
        <w:t>Adjournment</w:t>
      </w:r>
    </w:p>
    <w:p w14:paraId="7F4E22CD" w14:textId="1088CE52" w:rsidR="00F225FA" w:rsidRDefault="00BB7A77">
      <w:r w:rsidRPr="00822387">
        <w:t>Please note: Time and order are estimates only and are subject to change.</w:t>
      </w:r>
    </w:p>
    <w:p w14:paraId="6B5FCBC5" w14:textId="77777777" w:rsidR="00F225FA" w:rsidRDefault="00F225FA">
      <w:r>
        <w:br w:type="page"/>
      </w:r>
    </w:p>
    <w:p w14:paraId="18504521" w14:textId="77777777" w:rsidR="00BB7A77" w:rsidRDefault="00BB7A77" w:rsidP="00571E50">
      <w:pPr>
        <w:pStyle w:val="Heading1"/>
      </w:pPr>
      <w:r w:rsidRPr="00571E50">
        <w:rPr>
          <w:noProof/>
          <w:sz w:val="32"/>
          <w:szCs w:val="32"/>
        </w:rPr>
        <w:lastRenderedPageBreak/>
        <w:drawing>
          <wp:anchor distT="0" distB="0" distL="114300" distR="114300" simplePos="0" relativeHeight="251662336" behindDoc="0" locked="0" layoutInCell="1" allowOverlap="1" wp14:anchorId="4FE5BB52" wp14:editId="3EC6BE26">
            <wp:simplePos x="0" y="0"/>
            <wp:positionH relativeFrom="column">
              <wp:posOffset>0</wp:posOffset>
            </wp:positionH>
            <wp:positionV relativeFrom="paragraph">
              <wp:posOffset>432</wp:posOffset>
            </wp:positionV>
            <wp:extent cx="5943600" cy="913912"/>
            <wp:effectExtent l="0" t="0" r="0" b="635"/>
            <wp:wrapSquare wrapText="bothSides"/>
            <wp:docPr id="229173395" name="Picture 229173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995"/>
                    <a:stretch/>
                  </pic:blipFill>
                  <pic:spPr bwMode="auto">
                    <a:xfrm>
                      <a:off x="0" y="0"/>
                      <a:ext cx="5943600" cy="913912"/>
                    </a:xfrm>
                    <a:prstGeom prst="rect">
                      <a:avLst/>
                    </a:prstGeom>
                    <a:noFill/>
                    <a:ln>
                      <a:noFill/>
                    </a:ln>
                    <a:extLst>
                      <a:ext uri="{53640926-AAD7-44D8-BBD7-CCE9431645EC}">
                        <a14:shadowObscured xmlns:a14="http://schemas.microsoft.com/office/drawing/2010/main"/>
                      </a:ext>
                    </a:extLst>
                  </pic:spPr>
                </pic:pic>
              </a:graphicData>
            </a:graphic>
          </wp:anchor>
        </w:drawing>
      </w:r>
      <w:r>
        <w:t>Revisions to Board Policy and Governance Manual</w:t>
      </w:r>
    </w:p>
    <w:p w14:paraId="5A78C958" w14:textId="77777777" w:rsidR="00BB7A77" w:rsidRDefault="00BB7A77" w:rsidP="00744361">
      <w:pPr>
        <w:pStyle w:val="Subtitle"/>
        <w:spacing w:after="0"/>
      </w:pPr>
      <w:r>
        <w:t>Special</w:t>
      </w:r>
      <w:r w:rsidRPr="009C662E">
        <w:t xml:space="preserve"> Meeting Agenda Item: </w:t>
      </w:r>
      <w:r>
        <w:t>Action</w:t>
      </w:r>
    </w:p>
    <w:p w14:paraId="66D1244F" w14:textId="77777777" w:rsidR="00BB7A77" w:rsidRPr="009C662E" w:rsidRDefault="00A42BFA" w:rsidP="00184E92">
      <w:pPr>
        <w:pStyle w:val="Subtitle"/>
      </w:pPr>
      <w:r>
        <w:pict w14:anchorId="7B8D7ED4">
          <v:rect id="_x0000_i1027" style="width:0;height:1.5pt" o:hralign="center" o:hrstd="t" o:hr="t" fillcolor="#a0a0a0" stroked="f"/>
        </w:pict>
      </w:r>
    </w:p>
    <w:p w14:paraId="006AE7C2" w14:textId="77777777" w:rsidR="00BB7A77" w:rsidRDefault="00BB7A77" w:rsidP="00571E50">
      <w:pPr>
        <w:pStyle w:val="Heading2"/>
      </w:pPr>
      <w:r w:rsidRPr="00D00A52">
        <w:t>Description</w:t>
      </w:r>
    </w:p>
    <w:p w14:paraId="2049B706" w14:textId="430A87CB" w:rsidR="00BB7A77" w:rsidRDefault="00BB7A77" w:rsidP="00DB5759">
      <w:pPr>
        <w:spacing w:after="0"/>
      </w:pPr>
      <w:r w:rsidRPr="00DB5759">
        <w:t xml:space="preserve">The Board of Trustees is considering revisions to Sections 100.030 (Composition) and 100.460 (Required Vote) of the Bellevue College Board </w:t>
      </w:r>
      <w:r>
        <w:t xml:space="preserve">Policy and Governance </w:t>
      </w:r>
      <w:r w:rsidRPr="00DB5759">
        <w:t>Manual to clarify the structure of the Board and how majority votes are calculated when the student trustee position is vacant</w:t>
      </w:r>
      <w:r w:rsidR="00005E0F">
        <w:t>.</w:t>
      </w:r>
    </w:p>
    <w:p w14:paraId="46FF27D7" w14:textId="77777777" w:rsidR="00BB7A77" w:rsidRPr="00DB5759" w:rsidRDefault="00BB7A77" w:rsidP="00DB5759">
      <w:pPr>
        <w:spacing w:after="0"/>
      </w:pPr>
    </w:p>
    <w:p w14:paraId="45A82D19" w14:textId="77777777" w:rsidR="00BB7A77" w:rsidRPr="00DB5759" w:rsidRDefault="00BB7A77" w:rsidP="00DB5759">
      <w:pPr>
        <w:spacing w:after="0"/>
      </w:pPr>
      <w:r w:rsidRPr="00DB5759">
        <w:t>Section 100.030 currently states that the Board is composed of six members appointed by the Governor. The proposed revision clarifies that the Board consists of five trustee positions appointed by the Governor, consistent with state law, and that the Board may establish a sixth trustee position to be filled by a student in accordance with RCW 28B.50.102. The revised language also outlines the appointment process, term, and eligibility requirements for the student trustee position.</w:t>
      </w:r>
    </w:p>
    <w:p w14:paraId="5FD6ECE6" w14:textId="77777777" w:rsidR="00BB7A77" w:rsidRDefault="00BB7A77" w:rsidP="00DB5759">
      <w:pPr>
        <w:spacing w:after="0"/>
      </w:pPr>
    </w:p>
    <w:p w14:paraId="534B2512" w14:textId="77777777" w:rsidR="00BB7A77" w:rsidRDefault="00BB7A77" w:rsidP="00DB5759">
      <w:pPr>
        <w:spacing w:after="0"/>
      </w:pPr>
      <w:r w:rsidRPr="00DB5759">
        <w:t xml:space="preserve">Section 100.460 currently states that three trustees constitute a quorum and that an affirmative vote of </w:t>
      </w:r>
      <w:proofErr w:type="gramStart"/>
      <w:r w:rsidRPr="00DB5759">
        <w:t>a majority of</w:t>
      </w:r>
      <w:proofErr w:type="gramEnd"/>
      <w:r w:rsidRPr="00DB5759">
        <w:t xml:space="preserve"> the full Board is required for Board action, regardless of the number of seats currently filled. Because the Board may include six trustees when the student trustee position is established, four affirmative votes constitute a majority under the current language.</w:t>
      </w:r>
    </w:p>
    <w:p w14:paraId="04DA0480" w14:textId="77777777" w:rsidR="00BB7A77" w:rsidRPr="00DB5759" w:rsidRDefault="00BB7A77" w:rsidP="00DB5759">
      <w:pPr>
        <w:spacing w:after="0"/>
      </w:pPr>
    </w:p>
    <w:p w14:paraId="3AEB57A0" w14:textId="2E64173E" w:rsidR="00BB7A77" w:rsidRDefault="00BB7A77" w:rsidP="00DB5759">
      <w:pPr>
        <w:spacing w:after="0"/>
      </w:pPr>
      <w:r w:rsidRPr="00DB5759">
        <w:t>The proposed revision to Section 100.460 clarifies that when the student trustee position is vacant, the Board will operate as a five-member voting body for purposes of determining the majority vote. In those circumstances, three affirmative votes will constitute a majority for adoption of a matter before the Board.</w:t>
      </w:r>
    </w:p>
    <w:p w14:paraId="718D66A5" w14:textId="77777777" w:rsidR="00BB7A77" w:rsidRPr="00DB5759" w:rsidRDefault="00BB7A77" w:rsidP="00DB5759">
      <w:pPr>
        <w:spacing w:after="0"/>
      </w:pPr>
    </w:p>
    <w:p w14:paraId="58A7B9C2" w14:textId="142D2A39" w:rsidR="00BB7A77" w:rsidRPr="00DB5759" w:rsidRDefault="00BB7A77" w:rsidP="00DB5759">
      <w:pPr>
        <w:spacing w:after="0"/>
      </w:pPr>
      <w:r w:rsidRPr="00DB5759">
        <w:t>These revisions are intended to clarify the Board Manual and ensure that the Board’s voting procedures are clearly defined when the student trustee position is vacant</w:t>
      </w:r>
      <w:r w:rsidR="00BC2CCF">
        <w:t>.</w:t>
      </w:r>
    </w:p>
    <w:p w14:paraId="358E1E05" w14:textId="77777777" w:rsidR="00BB7A77" w:rsidRDefault="00BB7A77" w:rsidP="00DB5759">
      <w:pPr>
        <w:pStyle w:val="Heading2"/>
      </w:pPr>
      <w:r>
        <w:t>Analysis</w:t>
      </w:r>
    </w:p>
    <w:p w14:paraId="282277CA" w14:textId="77777777" w:rsidR="00BB7A77" w:rsidRDefault="00BB7A77" w:rsidP="006436B8">
      <w:pPr>
        <w:spacing w:after="0"/>
      </w:pPr>
      <w:r>
        <w:t xml:space="preserve">State law establishes five trustees appointed by the Governor as the statutory membership of community college boards of trustees and authorizes boards to include a student trustee position </w:t>
      </w:r>
      <w:r w:rsidRPr="00FA6617">
        <w:lastRenderedPageBreak/>
        <w:t>pursuant to RCW 28B.50.102</w:t>
      </w:r>
      <w:r>
        <w:t>. The current language in Section 100.030 describes the Board as composed of six members and does not fully reflect the structure authorized under state law. The proposed revision clarifies that the Board includes five gubernatorial trustee positions and may include a student trustee position established by the Board and appointed by the Governor.</w:t>
      </w:r>
    </w:p>
    <w:p w14:paraId="4D5A4F48" w14:textId="77777777" w:rsidR="00BB7A77" w:rsidRDefault="00BB7A77" w:rsidP="006436B8">
      <w:pPr>
        <w:spacing w:after="0"/>
      </w:pPr>
    </w:p>
    <w:p w14:paraId="1CA06143" w14:textId="04382955" w:rsidR="00BB7A77" w:rsidRDefault="00BB7A77" w:rsidP="006436B8">
      <w:pPr>
        <w:spacing w:after="0"/>
      </w:pPr>
      <w:r>
        <w:t xml:space="preserve">The Board Manual currently requires an affirmative vote of </w:t>
      </w:r>
      <w:proofErr w:type="gramStart"/>
      <w:r>
        <w:t>the majority of</w:t>
      </w:r>
      <w:proofErr w:type="gramEnd"/>
      <w:r>
        <w:t xml:space="preserve"> the full Board for adoption of any matter. However, the manual does not explicitly address how the majority vote requirement should be applied when the student trustee position is vacant</w:t>
      </w:r>
      <w:r w:rsidR="00CB6A72">
        <w:t>.</w:t>
      </w:r>
    </w:p>
    <w:p w14:paraId="4FC01497" w14:textId="77777777" w:rsidR="00BB7A77" w:rsidRDefault="00BB7A77" w:rsidP="006436B8">
      <w:pPr>
        <w:spacing w:after="0"/>
      </w:pPr>
    </w:p>
    <w:p w14:paraId="16E2C91D" w14:textId="613A5673" w:rsidR="00BB7A77" w:rsidRDefault="00BB7A77" w:rsidP="006436B8">
      <w:pPr>
        <w:spacing w:after="0"/>
      </w:pPr>
      <w:r>
        <w:t>The proposed revisions provide clarity by specifying how the majority vote requirement is calculated in th</w:t>
      </w:r>
      <w:r w:rsidR="001E1AF5">
        <w:t>at</w:t>
      </w:r>
      <w:r>
        <w:t xml:space="preserve"> circumstance while maintaining the existing quorum requirement of three trustees. </w:t>
      </w:r>
      <w:r w:rsidRPr="00FF4F88">
        <w:t>When the student trustee position is vacant</w:t>
      </w:r>
      <w:r w:rsidR="001E1AF5">
        <w:t xml:space="preserve">, </w:t>
      </w:r>
      <w:r w:rsidRPr="00FF4F88">
        <w:t>the Board will operate as a five-member voting body for purposes of determining a majority vote.</w:t>
      </w:r>
    </w:p>
    <w:p w14:paraId="154A125D" w14:textId="77777777" w:rsidR="00BB7A77" w:rsidRDefault="00BB7A77" w:rsidP="006436B8">
      <w:pPr>
        <w:spacing w:after="0"/>
      </w:pPr>
    </w:p>
    <w:p w14:paraId="55AF2F6F" w14:textId="663C4DF4" w:rsidR="00BB7A77" w:rsidRDefault="00BB7A77" w:rsidP="006436B8">
      <w:pPr>
        <w:spacing w:after="0"/>
      </w:pPr>
      <w:r w:rsidRPr="008F729C">
        <w:t>Clarifying these provisions ensures that the Board Manual clearly defines how majority votes are calculated when the student trustee position is vacant</w:t>
      </w:r>
      <w:r w:rsidR="00E331F5">
        <w:t xml:space="preserve">, </w:t>
      </w:r>
      <w:r w:rsidRPr="008F729C">
        <w:t>providing clear procedural guidance for Board actions and supporting consistent application of the Board’s voting requirements.</w:t>
      </w:r>
    </w:p>
    <w:p w14:paraId="3CBB9143" w14:textId="77777777" w:rsidR="00BB7A77" w:rsidRDefault="00BB7A77" w:rsidP="00D00A52">
      <w:pPr>
        <w:pStyle w:val="Heading2"/>
      </w:pPr>
      <w:r>
        <w:t>Recommended Motion</w:t>
      </w:r>
    </w:p>
    <w:p w14:paraId="02C08C50" w14:textId="77777777" w:rsidR="00BB7A77" w:rsidRDefault="00BB7A77" w:rsidP="00F9493F">
      <w:r>
        <w:t>That the Board of Trustees of Community College District VIII approves the proposed revisions to Sections 100.030 (Composition) and 100.460 (Required Vote) of the Board Policy and Governance Manual, effective immediately.</w:t>
      </w:r>
    </w:p>
    <w:p w14:paraId="2FD38BCA" w14:textId="77777777" w:rsidR="00BB7A77" w:rsidRDefault="00A42BFA" w:rsidP="00F9493F">
      <w:r>
        <w:pict w14:anchorId="7E4781EC">
          <v:rect id="_x0000_i1028" style="width:0;height:1.5pt" o:hralign="center" o:hrstd="t" o:hr="t" fillcolor="#a0a0a0" stroked="f"/>
        </w:pict>
      </w:r>
    </w:p>
    <w:p w14:paraId="61A69D19" w14:textId="77777777" w:rsidR="00BB7A77" w:rsidRPr="00184E92" w:rsidRDefault="00BB7A77" w:rsidP="00F9493F">
      <w:r>
        <w:t xml:space="preserve">Prepared by: </w:t>
      </w:r>
      <w:r w:rsidRPr="00225A91">
        <w:t xml:space="preserve">Alicia Keating Polson, </w:t>
      </w:r>
      <w:hyperlink r:id="rId16" w:history="1">
        <w:r w:rsidRPr="00225A91">
          <w:rPr>
            <w:rStyle w:val="Hyperlink"/>
          </w:rPr>
          <w:t>alicia.keatingpolson@bellevuecollege.edu</w:t>
        </w:r>
      </w:hyperlink>
    </w:p>
    <w:p w14:paraId="387FA04E" w14:textId="2FBBF9F3" w:rsidR="00BB7A77" w:rsidRDefault="00BB7A77">
      <w:pPr>
        <w:rPr>
          <w:rFonts w:eastAsiaTheme="majorEastAsia" w:cstheme="majorBidi"/>
          <w:color w:val="595959" w:themeColor="text1" w:themeTint="A6"/>
          <w:spacing w:val="15"/>
          <w:sz w:val="28"/>
          <w:szCs w:val="28"/>
        </w:rPr>
      </w:pPr>
      <w:r>
        <w:br w:type="page"/>
      </w:r>
    </w:p>
    <w:p w14:paraId="76CEC8D2" w14:textId="77777777" w:rsidR="00BB7A77" w:rsidRPr="00577E6F" w:rsidRDefault="00BB7A77" w:rsidP="00577E6F">
      <w:pPr>
        <w:rPr>
          <w:rFonts w:cstheme="minorHAnsi"/>
          <w:szCs w:val="22"/>
        </w:rPr>
      </w:pPr>
    </w:p>
    <w:p w14:paraId="75FB2A74" w14:textId="77777777" w:rsidR="00BB7A77" w:rsidRPr="00577E6F" w:rsidRDefault="00BB7A77" w:rsidP="00577E6F">
      <w:pPr>
        <w:jc w:val="center"/>
        <w:rPr>
          <w:rFonts w:cstheme="minorHAnsi"/>
          <w:b/>
          <w:szCs w:val="22"/>
        </w:rPr>
      </w:pPr>
    </w:p>
    <w:p w14:paraId="3F98A23F" w14:textId="77777777" w:rsidR="00BB7A77" w:rsidRPr="00577E6F" w:rsidRDefault="00BB7A77" w:rsidP="00577E6F">
      <w:pPr>
        <w:jc w:val="center"/>
        <w:rPr>
          <w:rFonts w:cstheme="minorHAnsi"/>
          <w:b/>
          <w:szCs w:val="22"/>
        </w:rPr>
      </w:pPr>
    </w:p>
    <w:p w14:paraId="5D951956" w14:textId="77777777" w:rsidR="00BB7A77" w:rsidRPr="00577E6F" w:rsidRDefault="00BB7A77" w:rsidP="00577E6F">
      <w:pPr>
        <w:jc w:val="center"/>
        <w:rPr>
          <w:rFonts w:cstheme="minorHAnsi"/>
          <w:b/>
          <w:szCs w:val="22"/>
        </w:rPr>
      </w:pPr>
    </w:p>
    <w:p w14:paraId="3BF9D8E6" w14:textId="77777777" w:rsidR="00BB7A77" w:rsidRPr="00577E6F" w:rsidRDefault="00BB7A77" w:rsidP="00577E6F">
      <w:pPr>
        <w:jc w:val="center"/>
        <w:rPr>
          <w:rFonts w:cstheme="minorHAnsi"/>
          <w:b/>
          <w:szCs w:val="22"/>
        </w:rPr>
      </w:pPr>
    </w:p>
    <w:p w14:paraId="7B02D587" w14:textId="77777777" w:rsidR="00BB7A77" w:rsidRPr="00577E6F" w:rsidRDefault="00BB7A77" w:rsidP="00577E6F">
      <w:pPr>
        <w:jc w:val="center"/>
        <w:rPr>
          <w:rFonts w:cstheme="minorHAnsi"/>
          <w:b/>
          <w:szCs w:val="22"/>
        </w:rPr>
      </w:pPr>
    </w:p>
    <w:p w14:paraId="36C6A46A" w14:textId="77777777" w:rsidR="00BB7A77" w:rsidRPr="00577E6F" w:rsidRDefault="00BB7A77" w:rsidP="00577E6F">
      <w:pPr>
        <w:jc w:val="center"/>
        <w:rPr>
          <w:rFonts w:cstheme="minorHAnsi"/>
          <w:b/>
          <w:szCs w:val="22"/>
        </w:rPr>
      </w:pPr>
    </w:p>
    <w:p w14:paraId="7D9E4075" w14:textId="77777777" w:rsidR="00BB7A77" w:rsidRPr="00577E6F" w:rsidRDefault="00BB7A77" w:rsidP="00577E6F">
      <w:pPr>
        <w:jc w:val="center"/>
        <w:rPr>
          <w:rFonts w:cstheme="minorHAnsi"/>
          <w:b/>
          <w:szCs w:val="22"/>
        </w:rPr>
      </w:pPr>
    </w:p>
    <w:p w14:paraId="3B1BD36C" w14:textId="77777777" w:rsidR="00BB7A77" w:rsidRPr="00577E6F" w:rsidRDefault="00BB7A77" w:rsidP="00577E6F">
      <w:pPr>
        <w:jc w:val="center"/>
        <w:rPr>
          <w:rFonts w:cstheme="minorHAnsi"/>
          <w:b/>
          <w:sz w:val="52"/>
          <w:szCs w:val="52"/>
        </w:rPr>
      </w:pPr>
      <w:r w:rsidRPr="00577E6F">
        <w:rPr>
          <w:rFonts w:cstheme="minorHAnsi"/>
          <w:b/>
          <w:sz w:val="52"/>
          <w:szCs w:val="52"/>
        </w:rPr>
        <w:t>Board of Trustees</w:t>
      </w:r>
    </w:p>
    <w:p w14:paraId="358AA715" w14:textId="77777777" w:rsidR="00BB7A77" w:rsidRPr="00577E6F" w:rsidRDefault="00BB7A77" w:rsidP="00577E6F">
      <w:pPr>
        <w:jc w:val="center"/>
        <w:rPr>
          <w:rFonts w:cstheme="minorHAnsi"/>
          <w:b/>
          <w:sz w:val="52"/>
          <w:szCs w:val="52"/>
        </w:rPr>
      </w:pPr>
      <w:r w:rsidRPr="00577E6F">
        <w:rPr>
          <w:rFonts w:cstheme="minorHAnsi"/>
          <w:b/>
          <w:sz w:val="52"/>
          <w:szCs w:val="52"/>
        </w:rPr>
        <w:t xml:space="preserve"> </w:t>
      </w:r>
      <w:r>
        <w:rPr>
          <w:rFonts w:cstheme="minorHAnsi"/>
          <w:b/>
          <w:sz w:val="52"/>
          <w:szCs w:val="52"/>
        </w:rPr>
        <w:t xml:space="preserve">Governance &amp; Policy </w:t>
      </w:r>
      <w:r w:rsidRPr="00577E6F">
        <w:rPr>
          <w:rFonts w:cstheme="minorHAnsi"/>
          <w:b/>
          <w:sz w:val="52"/>
          <w:szCs w:val="52"/>
        </w:rPr>
        <w:t>Manual</w:t>
      </w:r>
    </w:p>
    <w:p w14:paraId="2338AA18" w14:textId="77777777" w:rsidR="00BB7A77" w:rsidRPr="00577E6F" w:rsidRDefault="00BB7A77" w:rsidP="00577E6F">
      <w:pPr>
        <w:jc w:val="center"/>
        <w:rPr>
          <w:rFonts w:cstheme="minorHAnsi"/>
          <w:b/>
          <w:szCs w:val="22"/>
        </w:rPr>
      </w:pPr>
    </w:p>
    <w:p w14:paraId="4FE22FE9" w14:textId="77777777" w:rsidR="00BB7A77" w:rsidRPr="00577E6F" w:rsidRDefault="00BB7A77" w:rsidP="00577E6F">
      <w:pPr>
        <w:jc w:val="center"/>
        <w:rPr>
          <w:rFonts w:cstheme="minorHAnsi"/>
          <w:sz w:val="32"/>
          <w:szCs w:val="32"/>
        </w:rPr>
      </w:pPr>
      <w:r w:rsidRPr="00577E6F">
        <w:rPr>
          <w:rFonts w:cstheme="minorHAnsi"/>
          <w:sz w:val="32"/>
          <w:szCs w:val="32"/>
        </w:rPr>
        <w:t>State of Washington</w:t>
      </w:r>
    </w:p>
    <w:p w14:paraId="3354EBA4" w14:textId="77777777" w:rsidR="00BB7A77" w:rsidRPr="00577E6F" w:rsidRDefault="00BB7A77" w:rsidP="00577E6F">
      <w:pPr>
        <w:jc w:val="center"/>
        <w:rPr>
          <w:rFonts w:cstheme="minorHAnsi"/>
          <w:sz w:val="32"/>
          <w:szCs w:val="32"/>
        </w:rPr>
      </w:pPr>
      <w:r w:rsidRPr="00577E6F">
        <w:rPr>
          <w:rFonts w:cstheme="minorHAnsi"/>
          <w:sz w:val="32"/>
          <w:szCs w:val="32"/>
        </w:rPr>
        <w:t>Community College District VIII</w:t>
      </w:r>
    </w:p>
    <w:p w14:paraId="5BE0BEEE" w14:textId="77777777" w:rsidR="00BB7A77" w:rsidRPr="00577E6F" w:rsidRDefault="00BB7A77" w:rsidP="00577E6F">
      <w:pPr>
        <w:jc w:val="center"/>
        <w:rPr>
          <w:rFonts w:cstheme="minorHAnsi"/>
          <w:sz w:val="32"/>
          <w:szCs w:val="32"/>
        </w:rPr>
      </w:pPr>
      <w:r w:rsidRPr="00577E6F">
        <w:rPr>
          <w:rFonts w:cstheme="minorHAnsi"/>
          <w:sz w:val="32"/>
          <w:szCs w:val="32"/>
        </w:rPr>
        <w:t>Bellevue College</w:t>
      </w:r>
    </w:p>
    <w:p w14:paraId="58098DD2" w14:textId="77777777" w:rsidR="00BB7A77" w:rsidRPr="00577E6F" w:rsidRDefault="00BB7A77" w:rsidP="00577E6F">
      <w:pPr>
        <w:jc w:val="center"/>
        <w:rPr>
          <w:rFonts w:cstheme="minorHAnsi"/>
          <w:sz w:val="32"/>
          <w:szCs w:val="32"/>
        </w:rPr>
      </w:pPr>
      <w:r w:rsidRPr="00577E6F">
        <w:rPr>
          <w:rFonts w:cstheme="minorHAnsi"/>
          <w:sz w:val="32"/>
          <w:szCs w:val="32"/>
        </w:rPr>
        <w:t>Bellevue, Washington</w:t>
      </w:r>
    </w:p>
    <w:p w14:paraId="01929792" w14:textId="77777777" w:rsidR="00BB7A77" w:rsidRPr="00577E6F" w:rsidRDefault="00BB7A77" w:rsidP="00577E6F">
      <w:pPr>
        <w:jc w:val="center"/>
        <w:rPr>
          <w:rFonts w:cstheme="minorHAnsi"/>
          <w:szCs w:val="22"/>
        </w:rPr>
      </w:pPr>
    </w:p>
    <w:p w14:paraId="6FCD6D30" w14:textId="77777777" w:rsidR="00BB7A77" w:rsidRPr="00577E6F" w:rsidRDefault="00BB7A77" w:rsidP="00577E6F">
      <w:pPr>
        <w:jc w:val="center"/>
        <w:rPr>
          <w:rFonts w:cstheme="minorHAnsi"/>
          <w:szCs w:val="22"/>
        </w:rPr>
      </w:pPr>
    </w:p>
    <w:p w14:paraId="36E2D0A3" w14:textId="77777777" w:rsidR="00BB7A77" w:rsidRPr="00577E6F" w:rsidRDefault="00BB7A77" w:rsidP="00577E6F">
      <w:pPr>
        <w:jc w:val="center"/>
        <w:rPr>
          <w:rFonts w:cstheme="minorHAnsi"/>
          <w:szCs w:val="22"/>
        </w:rPr>
      </w:pPr>
    </w:p>
    <w:p w14:paraId="366AC885" w14:textId="77777777" w:rsidR="00BB7A77" w:rsidRPr="00577E6F" w:rsidRDefault="00BB7A77" w:rsidP="00577E6F">
      <w:pPr>
        <w:jc w:val="center"/>
        <w:rPr>
          <w:rFonts w:cstheme="minorHAnsi"/>
          <w:szCs w:val="22"/>
        </w:rPr>
      </w:pPr>
    </w:p>
    <w:p w14:paraId="399B5ED9" w14:textId="77777777" w:rsidR="00BB7A77" w:rsidRPr="00577E6F" w:rsidRDefault="00BB7A77" w:rsidP="00577E6F">
      <w:pPr>
        <w:jc w:val="center"/>
        <w:rPr>
          <w:rFonts w:cstheme="minorHAnsi"/>
          <w:szCs w:val="22"/>
        </w:rPr>
      </w:pPr>
    </w:p>
    <w:p w14:paraId="18927E15" w14:textId="77777777" w:rsidR="00BB7A77" w:rsidRPr="00577E6F" w:rsidRDefault="00BB7A77" w:rsidP="00577E6F">
      <w:pPr>
        <w:jc w:val="center"/>
        <w:rPr>
          <w:rFonts w:cstheme="minorHAnsi"/>
          <w:szCs w:val="22"/>
        </w:rPr>
      </w:pPr>
    </w:p>
    <w:p w14:paraId="46FB9789" w14:textId="77777777" w:rsidR="00BB7A77" w:rsidRPr="00577E6F" w:rsidRDefault="00BB7A77" w:rsidP="00577E6F">
      <w:pPr>
        <w:jc w:val="center"/>
        <w:rPr>
          <w:rFonts w:cstheme="minorHAnsi"/>
          <w:szCs w:val="22"/>
        </w:rPr>
      </w:pPr>
    </w:p>
    <w:p w14:paraId="3CF14D8B" w14:textId="77777777" w:rsidR="00BB7A77" w:rsidRPr="00577E6F" w:rsidRDefault="00BB7A77" w:rsidP="00577E6F">
      <w:pPr>
        <w:jc w:val="center"/>
        <w:rPr>
          <w:rFonts w:cstheme="minorHAnsi"/>
          <w:szCs w:val="22"/>
        </w:rPr>
      </w:pPr>
    </w:p>
    <w:p w14:paraId="1038A11F" w14:textId="77777777" w:rsidR="00BB7A77" w:rsidRPr="00577E6F" w:rsidRDefault="00BB7A77" w:rsidP="00577E6F">
      <w:pPr>
        <w:jc w:val="center"/>
        <w:rPr>
          <w:rFonts w:cstheme="minorHAnsi"/>
          <w:szCs w:val="22"/>
        </w:rPr>
      </w:pPr>
      <w:r w:rsidRPr="00577E6F">
        <w:rPr>
          <w:rFonts w:cstheme="minorHAnsi"/>
          <w:szCs w:val="22"/>
        </w:rPr>
        <w:lastRenderedPageBreak/>
        <w:t xml:space="preserve"> </w:t>
      </w:r>
    </w:p>
    <w:p w14:paraId="6789CAA5" w14:textId="77777777" w:rsidR="00BB7A77" w:rsidRPr="00577E6F" w:rsidRDefault="00BB7A77" w:rsidP="00577E6F">
      <w:pPr>
        <w:jc w:val="center"/>
        <w:rPr>
          <w:rFonts w:cstheme="minorHAnsi"/>
          <w:szCs w:val="22"/>
        </w:rPr>
      </w:pPr>
    </w:p>
    <w:p w14:paraId="2C301879" w14:textId="77777777" w:rsidR="00BB7A77" w:rsidRPr="00577E6F" w:rsidRDefault="00BB7A77" w:rsidP="00577E6F">
      <w:pPr>
        <w:jc w:val="center"/>
        <w:rPr>
          <w:rFonts w:cstheme="minorHAnsi"/>
          <w:szCs w:val="22"/>
        </w:rPr>
      </w:pPr>
    </w:p>
    <w:p w14:paraId="4C27AF73" w14:textId="77777777" w:rsidR="00BB7A77" w:rsidRPr="00577E6F" w:rsidRDefault="00BB7A77" w:rsidP="00577E6F">
      <w:pPr>
        <w:rPr>
          <w:rFonts w:cstheme="minorHAnsi"/>
          <w:szCs w:val="22"/>
        </w:rPr>
      </w:pPr>
    </w:p>
    <w:p w14:paraId="2982B249" w14:textId="77777777" w:rsidR="00BB7A77" w:rsidRPr="00577E6F" w:rsidRDefault="00BB7A77" w:rsidP="00577E6F">
      <w:pPr>
        <w:jc w:val="center"/>
        <w:rPr>
          <w:rFonts w:cstheme="minorHAnsi"/>
          <w:szCs w:val="22"/>
        </w:rPr>
      </w:pPr>
    </w:p>
    <w:p w14:paraId="15FE5664" w14:textId="77777777" w:rsidR="00BB7A77" w:rsidRPr="00577E6F" w:rsidRDefault="00BB7A77" w:rsidP="00577E6F">
      <w:pPr>
        <w:jc w:val="center"/>
        <w:rPr>
          <w:rFonts w:cstheme="minorHAnsi"/>
          <w:szCs w:val="22"/>
        </w:rPr>
      </w:pPr>
    </w:p>
    <w:p w14:paraId="5944F2D3" w14:textId="77777777" w:rsidR="00BB7A77" w:rsidRPr="00577E6F" w:rsidRDefault="00BB7A77" w:rsidP="00577E6F">
      <w:pPr>
        <w:jc w:val="center"/>
        <w:rPr>
          <w:rFonts w:cstheme="minorHAnsi"/>
          <w:szCs w:val="22"/>
        </w:rPr>
      </w:pPr>
    </w:p>
    <w:p w14:paraId="452460D8" w14:textId="77777777" w:rsidR="00BB7A77" w:rsidRPr="00577E6F" w:rsidRDefault="00BB7A77" w:rsidP="00577E6F">
      <w:pPr>
        <w:jc w:val="center"/>
        <w:rPr>
          <w:rFonts w:cstheme="minorHAnsi"/>
          <w:szCs w:val="22"/>
        </w:rPr>
      </w:pPr>
    </w:p>
    <w:p w14:paraId="1FA4104B" w14:textId="77777777" w:rsidR="00BB7A77" w:rsidRPr="00577E6F" w:rsidRDefault="00BB7A77" w:rsidP="00577E6F">
      <w:pPr>
        <w:jc w:val="center"/>
        <w:rPr>
          <w:rFonts w:cstheme="minorHAnsi"/>
          <w:szCs w:val="22"/>
        </w:rPr>
      </w:pPr>
    </w:p>
    <w:p w14:paraId="7411CE35" w14:textId="77777777" w:rsidR="00BB7A77" w:rsidRPr="00577E6F" w:rsidRDefault="00BB7A77" w:rsidP="00B244CF">
      <w:pPr>
        <w:rPr>
          <w:rFonts w:cstheme="minorHAnsi"/>
          <w:szCs w:val="22"/>
        </w:rPr>
      </w:pPr>
    </w:p>
    <w:p w14:paraId="6A20B399" w14:textId="77777777" w:rsidR="00BB7A77" w:rsidRDefault="00BB7A77" w:rsidP="00577E6F">
      <w:pPr>
        <w:jc w:val="center"/>
        <w:rPr>
          <w:rFonts w:cstheme="minorHAnsi"/>
          <w:b/>
          <w:szCs w:val="22"/>
        </w:rPr>
      </w:pPr>
    </w:p>
    <w:p w14:paraId="0396E79A" w14:textId="77777777" w:rsidR="00BB7A77" w:rsidRDefault="00BB7A77" w:rsidP="00577E6F">
      <w:pPr>
        <w:jc w:val="center"/>
        <w:rPr>
          <w:rFonts w:cstheme="minorHAnsi"/>
          <w:b/>
          <w:szCs w:val="22"/>
        </w:rPr>
      </w:pPr>
    </w:p>
    <w:p w14:paraId="4F3FAB74" w14:textId="77777777" w:rsidR="00BB7A77" w:rsidRPr="00577E6F" w:rsidRDefault="00BB7A77" w:rsidP="00577E6F">
      <w:pPr>
        <w:jc w:val="center"/>
        <w:rPr>
          <w:rFonts w:cstheme="minorHAnsi"/>
          <w:b/>
          <w:szCs w:val="22"/>
        </w:rPr>
      </w:pPr>
      <w:r w:rsidRPr="00577E6F">
        <w:rPr>
          <w:rFonts w:cstheme="minorHAnsi"/>
          <w:b/>
          <w:szCs w:val="22"/>
        </w:rPr>
        <w:t>Approved</w:t>
      </w:r>
    </w:p>
    <w:p w14:paraId="58A156EF" w14:textId="77777777" w:rsidR="00BB7A77" w:rsidRPr="00577E6F" w:rsidRDefault="00BB7A77" w:rsidP="00577E6F">
      <w:pPr>
        <w:jc w:val="center"/>
        <w:rPr>
          <w:rFonts w:cstheme="minorHAnsi"/>
          <w:szCs w:val="22"/>
        </w:rPr>
      </w:pPr>
      <w:r w:rsidRPr="00577E6F">
        <w:rPr>
          <w:rFonts w:cstheme="minorHAnsi"/>
          <w:szCs w:val="22"/>
        </w:rPr>
        <w:t>September 27, 2000</w:t>
      </w:r>
    </w:p>
    <w:p w14:paraId="4090E7D7" w14:textId="77777777" w:rsidR="00BB7A77" w:rsidRPr="00577E6F" w:rsidRDefault="00BB7A77" w:rsidP="00577E6F">
      <w:pPr>
        <w:jc w:val="center"/>
        <w:rPr>
          <w:rFonts w:cstheme="minorHAnsi"/>
          <w:szCs w:val="22"/>
        </w:rPr>
      </w:pPr>
    </w:p>
    <w:p w14:paraId="121AF4DB" w14:textId="77777777" w:rsidR="00BB7A77" w:rsidRPr="00577E6F" w:rsidRDefault="00BB7A77" w:rsidP="00577E6F">
      <w:pPr>
        <w:jc w:val="center"/>
        <w:rPr>
          <w:rFonts w:cstheme="minorHAnsi"/>
          <w:b/>
          <w:szCs w:val="22"/>
        </w:rPr>
      </w:pPr>
      <w:r w:rsidRPr="00577E6F">
        <w:rPr>
          <w:rFonts w:cstheme="minorHAnsi"/>
          <w:b/>
          <w:szCs w:val="22"/>
        </w:rPr>
        <w:t>Revised</w:t>
      </w:r>
    </w:p>
    <w:p w14:paraId="2F302F8E" w14:textId="77777777" w:rsidR="00BB7A77" w:rsidRPr="00577E6F" w:rsidRDefault="00BB7A77" w:rsidP="00577E6F">
      <w:pPr>
        <w:jc w:val="center"/>
        <w:rPr>
          <w:rFonts w:cstheme="minorHAnsi"/>
          <w:szCs w:val="22"/>
        </w:rPr>
      </w:pPr>
      <w:r w:rsidRPr="00577E6F">
        <w:rPr>
          <w:rFonts w:cstheme="minorHAnsi"/>
          <w:szCs w:val="22"/>
        </w:rPr>
        <w:t>January 23, 2004</w:t>
      </w:r>
    </w:p>
    <w:p w14:paraId="669D24B0" w14:textId="77777777" w:rsidR="00BB7A77" w:rsidRPr="00577E6F" w:rsidRDefault="00BB7A77" w:rsidP="00577E6F">
      <w:pPr>
        <w:jc w:val="center"/>
        <w:rPr>
          <w:rFonts w:cstheme="minorHAnsi"/>
          <w:szCs w:val="22"/>
        </w:rPr>
      </w:pPr>
      <w:r w:rsidRPr="00577E6F">
        <w:rPr>
          <w:rFonts w:cstheme="minorHAnsi"/>
          <w:szCs w:val="22"/>
        </w:rPr>
        <w:t>September 15, 2004</w:t>
      </w:r>
    </w:p>
    <w:p w14:paraId="3595666E" w14:textId="77777777" w:rsidR="00BB7A77" w:rsidRPr="00577E6F" w:rsidRDefault="00BB7A77" w:rsidP="00577E6F">
      <w:pPr>
        <w:jc w:val="center"/>
        <w:rPr>
          <w:rFonts w:cstheme="minorHAnsi"/>
          <w:szCs w:val="22"/>
        </w:rPr>
      </w:pPr>
      <w:r w:rsidRPr="00577E6F">
        <w:rPr>
          <w:rFonts w:cstheme="minorHAnsi"/>
          <w:szCs w:val="22"/>
        </w:rPr>
        <w:t>September 21, 2009</w:t>
      </w:r>
    </w:p>
    <w:p w14:paraId="3F87526B" w14:textId="77777777" w:rsidR="00BB7A77" w:rsidRPr="005623F0" w:rsidRDefault="00BB7A77" w:rsidP="775877A8">
      <w:pPr>
        <w:pStyle w:val="Title"/>
        <w:jc w:val="center"/>
        <w:rPr>
          <w:b/>
          <w:bCs/>
          <w:sz w:val="22"/>
          <w:szCs w:val="22"/>
        </w:rPr>
        <w:sectPr w:rsidR="00BB7A77" w:rsidRPr="005623F0" w:rsidSect="00BB7A77">
          <w:headerReference w:type="even" r:id="rId17"/>
          <w:headerReference w:type="default" r:id="rId18"/>
          <w:footerReference w:type="even" r:id="rId19"/>
          <w:footerReference w:type="default" r:id="rId20"/>
          <w:pgSz w:w="12240" w:h="15840"/>
          <w:pgMar w:top="1440" w:right="1440" w:bottom="1440" w:left="1440" w:header="720" w:footer="720" w:gutter="0"/>
          <w:cols w:space="720"/>
          <w:docGrid w:linePitch="360"/>
        </w:sectPr>
      </w:pPr>
      <w:r w:rsidRPr="00565609">
        <w:rPr>
          <w:b/>
          <w:bCs/>
          <w:noProof/>
          <w:sz w:val="22"/>
          <w:szCs w:val="22"/>
          <w:highlight w:val="yellow"/>
        </w:rPr>
        <mc:AlternateContent>
          <mc:Choice Requires="wps">
            <w:drawing>
              <wp:anchor distT="0" distB="0" distL="114300" distR="114300" simplePos="0" relativeHeight="251664384" behindDoc="0" locked="0" layoutInCell="1" allowOverlap="1" wp14:anchorId="29594522" wp14:editId="60BDF327">
                <wp:simplePos x="0" y="0"/>
                <wp:positionH relativeFrom="column">
                  <wp:posOffset>1537335</wp:posOffset>
                </wp:positionH>
                <wp:positionV relativeFrom="paragraph">
                  <wp:posOffset>3730625</wp:posOffset>
                </wp:positionV>
                <wp:extent cx="2971800" cy="1816735"/>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16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DF688" w14:textId="77777777" w:rsidR="00BB7A77" w:rsidRDefault="00BB7A77" w:rsidP="00577E6F">
                            <w:pPr>
                              <w:jc w:val="center"/>
                            </w:pPr>
                          </w:p>
                          <w:p w14:paraId="31377EDF" w14:textId="77777777" w:rsidR="00BB7A77" w:rsidRPr="00C044DC" w:rsidRDefault="00BB7A77" w:rsidP="00577E6F">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94522" id="Rectangle 3" o:spid="_x0000_s1026" style="position:absolute;left:0;text-align:left;margin-left:121.05pt;margin-top:293.75pt;width:234pt;height:14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" filled="f" stroked="f" strokeweight="2pt">
                <v:textbox inset="1pt,1pt,1pt,1pt">
                  <w:txbxContent>
                    <w:p w14:paraId="108DF688" w14:textId="77777777" w:rsidR="00BB7A77" w:rsidRDefault="00BB7A77" w:rsidP="00577E6F">
                      <w:pPr>
                        <w:jc w:val="center"/>
                      </w:pPr>
                    </w:p>
                    <w:p w14:paraId="31377EDF" w14:textId="77777777" w:rsidR="00BB7A77" w:rsidRPr="00C044DC" w:rsidRDefault="00BB7A77" w:rsidP="00577E6F">
                      <w:pPr>
                        <w:jc w:val="center"/>
                      </w:pPr>
                    </w:p>
                  </w:txbxContent>
                </v:textbox>
              </v:rect>
            </w:pict>
          </mc:Fallback>
        </mc:AlternateContent>
      </w:r>
      <w:r w:rsidRPr="775877A8">
        <w:rPr>
          <w:noProof/>
          <w:sz w:val="22"/>
          <w:szCs w:val="22"/>
        </w:rPr>
        <w:t>May 15, 2024</w:t>
      </w:r>
    </w:p>
    <w:p w14:paraId="45719F26" w14:textId="77777777" w:rsidR="00BB7A77" w:rsidRPr="00E71C2C" w:rsidRDefault="00BB7A77" w:rsidP="00E71C2C">
      <w:pPr>
        <w:pStyle w:val="Title"/>
      </w:pPr>
      <w:r>
        <w:lastRenderedPageBreak/>
        <w:t>Foreword</w:t>
      </w:r>
    </w:p>
    <w:p w14:paraId="32F34B33" w14:textId="77777777" w:rsidR="00BB7A77" w:rsidRDefault="00BB7A77" w:rsidP="00E71C2C">
      <w:pPr>
        <w:pStyle w:val="Title"/>
        <w:rPr>
          <w:b/>
          <w:bCs/>
          <w:sz w:val="22"/>
          <w:szCs w:val="22"/>
        </w:rPr>
      </w:pPr>
    </w:p>
    <w:p w14:paraId="3A98A790" w14:textId="77777777" w:rsidR="00BB7A77" w:rsidRDefault="00BB7A77" w:rsidP="008C24B5">
      <w:pPr>
        <w:pStyle w:val="Title"/>
        <w:rPr>
          <w:b/>
          <w:bCs/>
          <w:sz w:val="22"/>
          <w:szCs w:val="22"/>
        </w:rPr>
      </w:pPr>
      <w:r>
        <w:rPr>
          <w:bCs/>
          <w:sz w:val="22"/>
          <w:szCs w:val="22"/>
        </w:rPr>
        <w:t>The Board of Trustees of Bellevue College adopted this Governance &amp; Policy Manual to guide the Board, the college president, and other college employees in administering the operation of all programs and services of Bellevue College, Community College District VIII. This Manual include the policies governing the organization and actions of the Board of Trustees and the authority delegated to the college president for the administration and management of the college.</w:t>
      </w:r>
    </w:p>
    <w:p w14:paraId="0D611675" w14:textId="77777777" w:rsidR="00BB7A77" w:rsidRDefault="00BB7A77" w:rsidP="008C24B5">
      <w:pPr>
        <w:pStyle w:val="Title"/>
        <w:rPr>
          <w:b/>
          <w:bCs/>
          <w:sz w:val="22"/>
          <w:szCs w:val="22"/>
        </w:rPr>
      </w:pPr>
    </w:p>
    <w:p w14:paraId="60A7437E" w14:textId="77777777" w:rsidR="00BB7A77" w:rsidRDefault="00BB7A77" w:rsidP="008C24B5">
      <w:pPr>
        <w:pStyle w:val="Title"/>
        <w:rPr>
          <w:b/>
          <w:bCs/>
          <w:sz w:val="22"/>
          <w:szCs w:val="22"/>
        </w:rPr>
      </w:pPr>
      <w:r>
        <w:rPr>
          <w:bCs/>
          <w:sz w:val="22"/>
          <w:szCs w:val="22"/>
        </w:rPr>
        <w:t>Nothing in this Manual shall violate or be construed to violate any law, statute, or ordinance of the State of Washington, or any rule or regulation of the Washington State Board for Community and Technical Colleges. Should any provision contained herein be found in violation thereof, such provision is hereby declared excluded from this Manual.</w:t>
      </w:r>
    </w:p>
    <w:p w14:paraId="0BD5336F" w14:textId="77777777" w:rsidR="00BB7A77" w:rsidRDefault="00BB7A77" w:rsidP="008C24B5">
      <w:pPr>
        <w:pStyle w:val="Title"/>
        <w:rPr>
          <w:b/>
          <w:bCs/>
          <w:sz w:val="22"/>
          <w:szCs w:val="22"/>
        </w:rPr>
      </w:pPr>
    </w:p>
    <w:p w14:paraId="0D22EA11" w14:textId="77777777" w:rsidR="00BB7A77" w:rsidRPr="004469F6" w:rsidRDefault="00BB7A77" w:rsidP="008C24B5">
      <w:pPr>
        <w:pStyle w:val="Title"/>
        <w:rPr>
          <w:b/>
          <w:bCs/>
          <w:sz w:val="22"/>
          <w:szCs w:val="22"/>
        </w:rPr>
        <w:sectPr w:rsidR="00BB7A77" w:rsidRPr="004469F6" w:rsidSect="00BB7A77">
          <w:headerReference w:type="first" r:id="rId21"/>
          <w:footerReference w:type="first" r:id="rId22"/>
          <w:pgSz w:w="12240" w:h="15840" w:code="1"/>
          <w:pgMar w:top="1440" w:right="1440" w:bottom="1440" w:left="1440" w:header="720" w:footer="720" w:gutter="0"/>
          <w:pgNumType w:fmt="lowerRoman" w:start="1"/>
          <w:cols w:space="720"/>
          <w:noEndnote/>
          <w:titlePg/>
        </w:sectPr>
      </w:pPr>
      <w:r>
        <w:rPr>
          <w:bCs/>
          <w:sz w:val="22"/>
          <w:szCs w:val="22"/>
        </w:rPr>
        <w:t>This Manual is effective immediately upon adoption. Any revision or additions to this manual will be posted to the Bellevue College website, trustee portal, and distributed as needed.</w:t>
      </w:r>
    </w:p>
    <w:p w14:paraId="0F7A3F42" w14:textId="77777777" w:rsidR="00BB7A77" w:rsidRPr="00577E6F" w:rsidRDefault="00BB7A77" w:rsidP="00577E6F">
      <w:pPr>
        <w:pStyle w:val="Title"/>
      </w:pPr>
      <w:r w:rsidRPr="00577E6F">
        <w:lastRenderedPageBreak/>
        <w:t xml:space="preserve"> </w:t>
      </w:r>
      <w:r>
        <w:t>Policies of</w:t>
      </w:r>
      <w:r w:rsidRPr="00577E6F">
        <w:t xml:space="preserve"> the Board of Trustees of Bellevue College</w:t>
      </w:r>
    </w:p>
    <w:p w14:paraId="5FD9797A" w14:textId="77777777" w:rsidR="00BB7A77" w:rsidRPr="00577E6F" w:rsidRDefault="00BB7A77" w:rsidP="00577E6F">
      <w:pPr>
        <w:pStyle w:val="Title"/>
      </w:pPr>
    </w:p>
    <w:p w14:paraId="3516277F" w14:textId="65C315BA" w:rsidR="00BB7A77" w:rsidRDefault="00BB7A77">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7689255" w:history="1">
        <w:r w:rsidRPr="00CC47F6">
          <w:rPr>
            <w:rStyle w:val="Hyperlink"/>
            <w:noProof/>
          </w:rPr>
          <w:t>100.000: Board of Trustees</w:t>
        </w:r>
        <w:r>
          <w:rPr>
            <w:noProof/>
            <w:webHidden/>
          </w:rPr>
          <w:tab/>
        </w:r>
        <w:r>
          <w:rPr>
            <w:noProof/>
            <w:webHidden/>
          </w:rPr>
          <w:fldChar w:fldCharType="begin"/>
        </w:r>
        <w:r>
          <w:rPr>
            <w:noProof/>
            <w:webHidden/>
          </w:rPr>
          <w:instrText xml:space="preserve"> PAGEREF _Toc167689255 \h </w:instrText>
        </w:r>
        <w:r>
          <w:rPr>
            <w:noProof/>
            <w:webHidden/>
          </w:rPr>
        </w:r>
        <w:r>
          <w:rPr>
            <w:noProof/>
            <w:webHidden/>
          </w:rPr>
          <w:fldChar w:fldCharType="separate"/>
        </w:r>
        <w:r w:rsidR="00A42BFA">
          <w:rPr>
            <w:noProof/>
            <w:webHidden/>
          </w:rPr>
          <w:t>4</w:t>
        </w:r>
        <w:r>
          <w:rPr>
            <w:noProof/>
            <w:webHidden/>
          </w:rPr>
          <w:fldChar w:fldCharType="end"/>
        </w:r>
      </w:hyperlink>
    </w:p>
    <w:p w14:paraId="2DF5F560" w14:textId="549A3347" w:rsidR="00BB7A77" w:rsidRDefault="00BB7A77">
      <w:pPr>
        <w:pStyle w:val="TOC2"/>
        <w:rPr>
          <w:rFonts w:asciiTheme="minorHAnsi" w:eastAsiaTheme="minorEastAsia" w:hAnsiTheme="minorHAnsi" w:cstheme="minorBidi"/>
          <w:noProof/>
          <w:kern w:val="2"/>
          <w:sz w:val="24"/>
          <w14:ligatures w14:val="standardContextual"/>
        </w:rPr>
      </w:pPr>
      <w:hyperlink w:anchor="_Toc167689256" w:history="1">
        <w:r w:rsidRPr="00CC47F6">
          <w:rPr>
            <w:rStyle w:val="Hyperlink"/>
            <w:noProof/>
          </w:rPr>
          <w:t>100.010: Name</w:t>
        </w:r>
        <w:r>
          <w:rPr>
            <w:noProof/>
            <w:webHidden/>
          </w:rPr>
          <w:tab/>
        </w:r>
        <w:r>
          <w:rPr>
            <w:noProof/>
            <w:webHidden/>
          </w:rPr>
          <w:fldChar w:fldCharType="begin"/>
        </w:r>
        <w:r>
          <w:rPr>
            <w:noProof/>
            <w:webHidden/>
          </w:rPr>
          <w:instrText xml:space="preserve"> PAGEREF _Toc167689256 \h </w:instrText>
        </w:r>
        <w:r>
          <w:rPr>
            <w:noProof/>
            <w:webHidden/>
          </w:rPr>
        </w:r>
        <w:r>
          <w:rPr>
            <w:noProof/>
            <w:webHidden/>
          </w:rPr>
          <w:fldChar w:fldCharType="separate"/>
        </w:r>
        <w:r w:rsidR="00A42BFA">
          <w:rPr>
            <w:noProof/>
            <w:webHidden/>
          </w:rPr>
          <w:t>4</w:t>
        </w:r>
        <w:r>
          <w:rPr>
            <w:noProof/>
            <w:webHidden/>
          </w:rPr>
          <w:fldChar w:fldCharType="end"/>
        </w:r>
      </w:hyperlink>
    </w:p>
    <w:p w14:paraId="4FD32D3B" w14:textId="40EECCC8" w:rsidR="00BB7A77" w:rsidRDefault="00BB7A77">
      <w:pPr>
        <w:pStyle w:val="TOC2"/>
        <w:rPr>
          <w:rFonts w:asciiTheme="minorHAnsi" w:eastAsiaTheme="minorEastAsia" w:hAnsiTheme="minorHAnsi" w:cstheme="minorBidi"/>
          <w:noProof/>
          <w:kern w:val="2"/>
          <w:sz w:val="24"/>
          <w14:ligatures w14:val="standardContextual"/>
        </w:rPr>
      </w:pPr>
      <w:hyperlink w:anchor="_Toc167689257" w:history="1">
        <w:r w:rsidRPr="00CC47F6">
          <w:rPr>
            <w:rStyle w:val="Hyperlink"/>
            <w:noProof/>
          </w:rPr>
          <w:t>100.020: Seal</w:t>
        </w:r>
        <w:r>
          <w:rPr>
            <w:noProof/>
            <w:webHidden/>
          </w:rPr>
          <w:tab/>
        </w:r>
        <w:r>
          <w:rPr>
            <w:noProof/>
            <w:webHidden/>
          </w:rPr>
          <w:fldChar w:fldCharType="begin"/>
        </w:r>
        <w:r>
          <w:rPr>
            <w:noProof/>
            <w:webHidden/>
          </w:rPr>
          <w:instrText xml:space="preserve"> PAGEREF _Toc167689257 \h </w:instrText>
        </w:r>
        <w:r>
          <w:rPr>
            <w:noProof/>
            <w:webHidden/>
          </w:rPr>
        </w:r>
        <w:r>
          <w:rPr>
            <w:noProof/>
            <w:webHidden/>
          </w:rPr>
          <w:fldChar w:fldCharType="separate"/>
        </w:r>
        <w:r w:rsidR="00A42BFA">
          <w:rPr>
            <w:noProof/>
            <w:webHidden/>
          </w:rPr>
          <w:t>4</w:t>
        </w:r>
        <w:r>
          <w:rPr>
            <w:noProof/>
            <w:webHidden/>
          </w:rPr>
          <w:fldChar w:fldCharType="end"/>
        </w:r>
      </w:hyperlink>
    </w:p>
    <w:p w14:paraId="737B039A" w14:textId="521F425C" w:rsidR="00BB7A77" w:rsidRDefault="00BB7A77">
      <w:pPr>
        <w:pStyle w:val="TOC2"/>
        <w:rPr>
          <w:rFonts w:asciiTheme="minorHAnsi" w:eastAsiaTheme="minorEastAsia" w:hAnsiTheme="minorHAnsi" w:cstheme="minorBidi"/>
          <w:noProof/>
          <w:kern w:val="2"/>
          <w:sz w:val="24"/>
          <w14:ligatures w14:val="standardContextual"/>
        </w:rPr>
      </w:pPr>
      <w:hyperlink w:anchor="_Toc167689258" w:history="1">
        <w:r w:rsidRPr="00CC47F6">
          <w:rPr>
            <w:rStyle w:val="Hyperlink"/>
            <w:noProof/>
          </w:rPr>
          <w:t>100.030: Composition</w:t>
        </w:r>
        <w:r>
          <w:rPr>
            <w:noProof/>
            <w:webHidden/>
          </w:rPr>
          <w:tab/>
        </w:r>
        <w:r>
          <w:rPr>
            <w:noProof/>
            <w:webHidden/>
          </w:rPr>
          <w:fldChar w:fldCharType="begin"/>
        </w:r>
        <w:r>
          <w:rPr>
            <w:noProof/>
            <w:webHidden/>
          </w:rPr>
          <w:instrText xml:space="preserve"> PAGEREF _Toc167689258 \h </w:instrText>
        </w:r>
        <w:r>
          <w:rPr>
            <w:noProof/>
            <w:webHidden/>
          </w:rPr>
        </w:r>
        <w:r>
          <w:rPr>
            <w:noProof/>
            <w:webHidden/>
          </w:rPr>
          <w:fldChar w:fldCharType="separate"/>
        </w:r>
        <w:r w:rsidR="00A42BFA">
          <w:rPr>
            <w:noProof/>
            <w:webHidden/>
          </w:rPr>
          <w:t>4</w:t>
        </w:r>
        <w:r>
          <w:rPr>
            <w:noProof/>
            <w:webHidden/>
          </w:rPr>
          <w:fldChar w:fldCharType="end"/>
        </w:r>
      </w:hyperlink>
    </w:p>
    <w:p w14:paraId="51461C9C" w14:textId="332CB12B" w:rsidR="00BB7A77" w:rsidRDefault="00BB7A77">
      <w:pPr>
        <w:pStyle w:val="TOC2"/>
        <w:rPr>
          <w:rFonts w:asciiTheme="minorHAnsi" w:eastAsiaTheme="minorEastAsia" w:hAnsiTheme="minorHAnsi" w:cstheme="minorBidi"/>
          <w:noProof/>
          <w:kern w:val="2"/>
          <w:sz w:val="24"/>
          <w14:ligatures w14:val="standardContextual"/>
        </w:rPr>
      </w:pPr>
      <w:hyperlink w:anchor="_Toc167689259" w:history="1">
        <w:r w:rsidRPr="00CC47F6">
          <w:rPr>
            <w:rStyle w:val="Hyperlink"/>
            <w:noProof/>
          </w:rPr>
          <w:t>100.040: Legal Authority</w:t>
        </w:r>
        <w:r>
          <w:rPr>
            <w:noProof/>
            <w:webHidden/>
          </w:rPr>
          <w:tab/>
        </w:r>
        <w:r>
          <w:rPr>
            <w:noProof/>
            <w:webHidden/>
          </w:rPr>
          <w:fldChar w:fldCharType="begin"/>
        </w:r>
        <w:r>
          <w:rPr>
            <w:noProof/>
            <w:webHidden/>
          </w:rPr>
          <w:instrText xml:space="preserve"> PAGEREF _Toc167689259 \h </w:instrText>
        </w:r>
        <w:r>
          <w:rPr>
            <w:noProof/>
            <w:webHidden/>
          </w:rPr>
        </w:r>
        <w:r>
          <w:rPr>
            <w:noProof/>
            <w:webHidden/>
          </w:rPr>
          <w:fldChar w:fldCharType="separate"/>
        </w:r>
        <w:r w:rsidR="00A42BFA">
          <w:rPr>
            <w:noProof/>
            <w:webHidden/>
          </w:rPr>
          <w:t>4</w:t>
        </w:r>
        <w:r>
          <w:rPr>
            <w:noProof/>
            <w:webHidden/>
          </w:rPr>
          <w:fldChar w:fldCharType="end"/>
        </w:r>
      </w:hyperlink>
    </w:p>
    <w:p w14:paraId="09C47BA5" w14:textId="0A8532DA" w:rsidR="00BB7A77" w:rsidRDefault="00BB7A77">
      <w:pPr>
        <w:pStyle w:val="TOC2"/>
        <w:rPr>
          <w:rFonts w:asciiTheme="minorHAnsi" w:eastAsiaTheme="minorEastAsia" w:hAnsiTheme="minorHAnsi" w:cstheme="minorBidi"/>
          <w:noProof/>
          <w:kern w:val="2"/>
          <w:sz w:val="24"/>
          <w14:ligatures w14:val="standardContextual"/>
        </w:rPr>
      </w:pPr>
      <w:hyperlink w:anchor="_Toc167689260" w:history="1">
        <w:r w:rsidRPr="00CC47F6">
          <w:rPr>
            <w:rStyle w:val="Hyperlink"/>
            <w:noProof/>
          </w:rPr>
          <w:t>100.050: Powers and Duties</w:t>
        </w:r>
        <w:r>
          <w:rPr>
            <w:noProof/>
            <w:webHidden/>
          </w:rPr>
          <w:tab/>
        </w:r>
        <w:r>
          <w:rPr>
            <w:noProof/>
            <w:webHidden/>
          </w:rPr>
          <w:fldChar w:fldCharType="begin"/>
        </w:r>
        <w:r>
          <w:rPr>
            <w:noProof/>
            <w:webHidden/>
          </w:rPr>
          <w:instrText xml:space="preserve"> PAGEREF _Toc167689260 \h </w:instrText>
        </w:r>
        <w:r>
          <w:rPr>
            <w:noProof/>
            <w:webHidden/>
          </w:rPr>
        </w:r>
        <w:r>
          <w:rPr>
            <w:noProof/>
            <w:webHidden/>
          </w:rPr>
          <w:fldChar w:fldCharType="separate"/>
        </w:r>
        <w:r w:rsidR="00A42BFA">
          <w:rPr>
            <w:noProof/>
            <w:webHidden/>
          </w:rPr>
          <w:t>5</w:t>
        </w:r>
        <w:r>
          <w:rPr>
            <w:noProof/>
            <w:webHidden/>
          </w:rPr>
          <w:fldChar w:fldCharType="end"/>
        </w:r>
      </w:hyperlink>
    </w:p>
    <w:p w14:paraId="51C81CCB" w14:textId="1E952ED4" w:rsidR="00BB7A77" w:rsidRDefault="00BB7A77">
      <w:pPr>
        <w:pStyle w:val="TOC2"/>
        <w:rPr>
          <w:rFonts w:asciiTheme="minorHAnsi" w:eastAsiaTheme="minorEastAsia" w:hAnsiTheme="minorHAnsi" w:cstheme="minorBidi"/>
          <w:noProof/>
          <w:kern w:val="2"/>
          <w:sz w:val="24"/>
          <w14:ligatures w14:val="standardContextual"/>
        </w:rPr>
      </w:pPr>
      <w:hyperlink w:anchor="_Toc167689261" w:history="1">
        <w:r w:rsidRPr="00CC47F6">
          <w:rPr>
            <w:rStyle w:val="Hyperlink"/>
            <w:noProof/>
          </w:rPr>
          <w:t>100.060: Vacancies</w:t>
        </w:r>
        <w:r>
          <w:rPr>
            <w:noProof/>
            <w:webHidden/>
          </w:rPr>
          <w:tab/>
        </w:r>
        <w:r>
          <w:rPr>
            <w:noProof/>
            <w:webHidden/>
          </w:rPr>
          <w:fldChar w:fldCharType="begin"/>
        </w:r>
        <w:r>
          <w:rPr>
            <w:noProof/>
            <w:webHidden/>
          </w:rPr>
          <w:instrText xml:space="preserve"> PAGEREF _Toc167689261 \h </w:instrText>
        </w:r>
        <w:r>
          <w:rPr>
            <w:noProof/>
            <w:webHidden/>
          </w:rPr>
        </w:r>
        <w:r>
          <w:rPr>
            <w:noProof/>
            <w:webHidden/>
          </w:rPr>
          <w:fldChar w:fldCharType="separate"/>
        </w:r>
        <w:r w:rsidR="00A42BFA">
          <w:rPr>
            <w:noProof/>
            <w:webHidden/>
          </w:rPr>
          <w:t>5</w:t>
        </w:r>
        <w:r>
          <w:rPr>
            <w:noProof/>
            <w:webHidden/>
          </w:rPr>
          <w:fldChar w:fldCharType="end"/>
        </w:r>
      </w:hyperlink>
    </w:p>
    <w:p w14:paraId="050565E6" w14:textId="0F984222" w:rsidR="00BB7A77" w:rsidRDefault="00BB7A77">
      <w:pPr>
        <w:pStyle w:val="TOC2"/>
        <w:rPr>
          <w:rFonts w:asciiTheme="minorHAnsi" w:eastAsiaTheme="minorEastAsia" w:hAnsiTheme="minorHAnsi" w:cstheme="minorBidi"/>
          <w:noProof/>
          <w:kern w:val="2"/>
          <w:sz w:val="24"/>
          <w14:ligatures w14:val="standardContextual"/>
        </w:rPr>
      </w:pPr>
      <w:hyperlink w:anchor="_Toc167689262" w:history="1">
        <w:r w:rsidRPr="00CC47F6">
          <w:rPr>
            <w:rStyle w:val="Hyperlink"/>
            <w:noProof/>
          </w:rPr>
          <w:t>100.070: Philosophy</w:t>
        </w:r>
        <w:r>
          <w:rPr>
            <w:noProof/>
            <w:webHidden/>
          </w:rPr>
          <w:tab/>
        </w:r>
        <w:r>
          <w:rPr>
            <w:noProof/>
            <w:webHidden/>
          </w:rPr>
          <w:fldChar w:fldCharType="begin"/>
        </w:r>
        <w:r>
          <w:rPr>
            <w:noProof/>
            <w:webHidden/>
          </w:rPr>
          <w:instrText xml:space="preserve"> PAGEREF _Toc167689262 \h </w:instrText>
        </w:r>
        <w:r>
          <w:rPr>
            <w:noProof/>
            <w:webHidden/>
          </w:rPr>
        </w:r>
        <w:r>
          <w:rPr>
            <w:noProof/>
            <w:webHidden/>
          </w:rPr>
          <w:fldChar w:fldCharType="separate"/>
        </w:r>
        <w:r w:rsidR="00A42BFA">
          <w:rPr>
            <w:noProof/>
            <w:webHidden/>
          </w:rPr>
          <w:t>5</w:t>
        </w:r>
        <w:r>
          <w:rPr>
            <w:noProof/>
            <w:webHidden/>
          </w:rPr>
          <w:fldChar w:fldCharType="end"/>
        </w:r>
      </w:hyperlink>
    </w:p>
    <w:p w14:paraId="3B22ED57" w14:textId="7BF3D1B3" w:rsidR="00BB7A77" w:rsidRDefault="00BB7A77">
      <w:pPr>
        <w:pStyle w:val="TOC1"/>
        <w:rPr>
          <w:rFonts w:asciiTheme="minorHAnsi" w:eastAsiaTheme="minorEastAsia" w:hAnsiTheme="minorHAnsi" w:cstheme="minorBidi"/>
          <w:noProof/>
          <w:kern w:val="2"/>
          <w:sz w:val="24"/>
          <w:szCs w:val="24"/>
          <w14:ligatures w14:val="standardContextual"/>
        </w:rPr>
      </w:pPr>
      <w:hyperlink w:anchor="_Toc167689263" w:history="1">
        <w:r w:rsidRPr="00CC47F6">
          <w:rPr>
            <w:rStyle w:val="Hyperlink"/>
            <w:noProof/>
          </w:rPr>
          <w:t>100.100: Governance</w:t>
        </w:r>
        <w:r>
          <w:rPr>
            <w:noProof/>
            <w:webHidden/>
          </w:rPr>
          <w:tab/>
        </w:r>
        <w:r>
          <w:rPr>
            <w:noProof/>
            <w:webHidden/>
          </w:rPr>
          <w:fldChar w:fldCharType="begin"/>
        </w:r>
        <w:r>
          <w:rPr>
            <w:noProof/>
            <w:webHidden/>
          </w:rPr>
          <w:instrText xml:space="preserve"> PAGEREF _Toc167689263 \h </w:instrText>
        </w:r>
        <w:r>
          <w:rPr>
            <w:noProof/>
            <w:webHidden/>
          </w:rPr>
        </w:r>
        <w:r>
          <w:rPr>
            <w:noProof/>
            <w:webHidden/>
          </w:rPr>
          <w:fldChar w:fldCharType="separate"/>
        </w:r>
        <w:r w:rsidR="00A42BFA">
          <w:rPr>
            <w:noProof/>
            <w:webHidden/>
          </w:rPr>
          <w:t>5</w:t>
        </w:r>
        <w:r>
          <w:rPr>
            <w:noProof/>
            <w:webHidden/>
          </w:rPr>
          <w:fldChar w:fldCharType="end"/>
        </w:r>
      </w:hyperlink>
    </w:p>
    <w:p w14:paraId="45F7F2B4" w14:textId="2308FB4A" w:rsidR="00BB7A77" w:rsidRDefault="00BB7A77">
      <w:pPr>
        <w:pStyle w:val="TOC2"/>
        <w:rPr>
          <w:rFonts w:asciiTheme="minorHAnsi" w:eastAsiaTheme="minorEastAsia" w:hAnsiTheme="minorHAnsi" w:cstheme="minorBidi"/>
          <w:noProof/>
          <w:kern w:val="2"/>
          <w:sz w:val="24"/>
          <w14:ligatures w14:val="standardContextual"/>
        </w:rPr>
      </w:pPr>
      <w:hyperlink w:anchor="_Toc167689264" w:history="1">
        <w:r w:rsidRPr="00CC47F6">
          <w:rPr>
            <w:rStyle w:val="Hyperlink"/>
            <w:noProof/>
          </w:rPr>
          <w:t>100.110: Roles and Responsibilities</w:t>
        </w:r>
        <w:r>
          <w:rPr>
            <w:noProof/>
            <w:webHidden/>
          </w:rPr>
          <w:tab/>
        </w:r>
        <w:r>
          <w:rPr>
            <w:noProof/>
            <w:webHidden/>
          </w:rPr>
          <w:fldChar w:fldCharType="begin"/>
        </w:r>
        <w:r>
          <w:rPr>
            <w:noProof/>
            <w:webHidden/>
          </w:rPr>
          <w:instrText xml:space="preserve"> PAGEREF _Toc167689264 \h </w:instrText>
        </w:r>
        <w:r>
          <w:rPr>
            <w:noProof/>
            <w:webHidden/>
          </w:rPr>
        </w:r>
        <w:r>
          <w:rPr>
            <w:noProof/>
            <w:webHidden/>
          </w:rPr>
          <w:fldChar w:fldCharType="separate"/>
        </w:r>
        <w:r w:rsidR="00A42BFA">
          <w:rPr>
            <w:noProof/>
            <w:webHidden/>
          </w:rPr>
          <w:t>5</w:t>
        </w:r>
        <w:r>
          <w:rPr>
            <w:noProof/>
            <w:webHidden/>
          </w:rPr>
          <w:fldChar w:fldCharType="end"/>
        </w:r>
      </w:hyperlink>
    </w:p>
    <w:p w14:paraId="5426C3E6" w14:textId="644AA241" w:rsidR="00BB7A77" w:rsidRDefault="00BB7A77">
      <w:pPr>
        <w:pStyle w:val="TOC2"/>
        <w:rPr>
          <w:rFonts w:asciiTheme="minorHAnsi" w:eastAsiaTheme="minorEastAsia" w:hAnsiTheme="minorHAnsi" w:cstheme="minorBidi"/>
          <w:noProof/>
          <w:kern w:val="2"/>
          <w:sz w:val="24"/>
          <w14:ligatures w14:val="standardContextual"/>
        </w:rPr>
      </w:pPr>
      <w:hyperlink w:anchor="_Toc167689265" w:history="1">
        <w:r w:rsidRPr="00CC47F6">
          <w:rPr>
            <w:rStyle w:val="Hyperlink"/>
            <w:noProof/>
          </w:rPr>
          <w:t>100.120: Standards of Practice</w:t>
        </w:r>
        <w:r>
          <w:rPr>
            <w:noProof/>
            <w:webHidden/>
          </w:rPr>
          <w:tab/>
        </w:r>
        <w:r>
          <w:rPr>
            <w:noProof/>
            <w:webHidden/>
          </w:rPr>
          <w:fldChar w:fldCharType="begin"/>
        </w:r>
        <w:r>
          <w:rPr>
            <w:noProof/>
            <w:webHidden/>
          </w:rPr>
          <w:instrText xml:space="preserve"> PAGEREF _Toc167689265 \h </w:instrText>
        </w:r>
        <w:r>
          <w:rPr>
            <w:noProof/>
            <w:webHidden/>
          </w:rPr>
        </w:r>
        <w:r>
          <w:rPr>
            <w:noProof/>
            <w:webHidden/>
          </w:rPr>
          <w:fldChar w:fldCharType="separate"/>
        </w:r>
        <w:r w:rsidR="00A42BFA">
          <w:rPr>
            <w:noProof/>
            <w:webHidden/>
          </w:rPr>
          <w:t>6</w:t>
        </w:r>
        <w:r>
          <w:rPr>
            <w:noProof/>
            <w:webHidden/>
          </w:rPr>
          <w:fldChar w:fldCharType="end"/>
        </w:r>
      </w:hyperlink>
    </w:p>
    <w:p w14:paraId="6E362698" w14:textId="05C78019" w:rsidR="00BB7A77" w:rsidRDefault="00BB7A77">
      <w:pPr>
        <w:pStyle w:val="TOC2"/>
        <w:rPr>
          <w:rFonts w:asciiTheme="minorHAnsi" w:eastAsiaTheme="minorEastAsia" w:hAnsiTheme="minorHAnsi" w:cstheme="minorBidi"/>
          <w:noProof/>
          <w:kern w:val="2"/>
          <w:sz w:val="24"/>
          <w14:ligatures w14:val="standardContextual"/>
        </w:rPr>
      </w:pPr>
      <w:hyperlink w:anchor="_Toc167689266" w:history="1">
        <w:r w:rsidRPr="00CC47F6">
          <w:rPr>
            <w:rStyle w:val="Hyperlink"/>
            <w:noProof/>
          </w:rPr>
          <w:t>100.130: Code of Ethics</w:t>
        </w:r>
        <w:r>
          <w:rPr>
            <w:noProof/>
            <w:webHidden/>
          </w:rPr>
          <w:tab/>
        </w:r>
        <w:r>
          <w:rPr>
            <w:noProof/>
            <w:webHidden/>
          </w:rPr>
          <w:fldChar w:fldCharType="begin"/>
        </w:r>
        <w:r>
          <w:rPr>
            <w:noProof/>
            <w:webHidden/>
          </w:rPr>
          <w:instrText xml:space="preserve"> PAGEREF _Toc167689266 \h </w:instrText>
        </w:r>
        <w:r>
          <w:rPr>
            <w:noProof/>
            <w:webHidden/>
          </w:rPr>
        </w:r>
        <w:r>
          <w:rPr>
            <w:noProof/>
            <w:webHidden/>
          </w:rPr>
          <w:fldChar w:fldCharType="separate"/>
        </w:r>
        <w:r w:rsidR="00A42BFA">
          <w:rPr>
            <w:noProof/>
            <w:webHidden/>
          </w:rPr>
          <w:t>8</w:t>
        </w:r>
        <w:r>
          <w:rPr>
            <w:noProof/>
            <w:webHidden/>
          </w:rPr>
          <w:fldChar w:fldCharType="end"/>
        </w:r>
      </w:hyperlink>
    </w:p>
    <w:p w14:paraId="2E737F78" w14:textId="3314562B" w:rsidR="00BB7A77" w:rsidRDefault="00BB7A77">
      <w:pPr>
        <w:pStyle w:val="TOC2"/>
        <w:rPr>
          <w:rFonts w:asciiTheme="minorHAnsi" w:eastAsiaTheme="minorEastAsia" w:hAnsiTheme="minorHAnsi" w:cstheme="minorBidi"/>
          <w:noProof/>
          <w:kern w:val="2"/>
          <w:sz w:val="24"/>
          <w14:ligatures w14:val="standardContextual"/>
        </w:rPr>
      </w:pPr>
      <w:hyperlink w:anchor="_Toc167689267" w:history="1">
        <w:r w:rsidRPr="00CC47F6">
          <w:rPr>
            <w:rStyle w:val="Hyperlink"/>
            <w:noProof/>
          </w:rPr>
          <w:t>100.140: Relationship to Other College Bodies</w:t>
        </w:r>
        <w:r>
          <w:rPr>
            <w:noProof/>
            <w:webHidden/>
          </w:rPr>
          <w:tab/>
        </w:r>
        <w:r>
          <w:rPr>
            <w:noProof/>
            <w:webHidden/>
          </w:rPr>
          <w:fldChar w:fldCharType="begin"/>
        </w:r>
        <w:r>
          <w:rPr>
            <w:noProof/>
            <w:webHidden/>
          </w:rPr>
          <w:instrText xml:space="preserve"> PAGEREF _Toc167689267 \h </w:instrText>
        </w:r>
        <w:r>
          <w:rPr>
            <w:noProof/>
            <w:webHidden/>
          </w:rPr>
        </w:r>
        <w:r>
          <w:rPr>
            <w:noProof/>
            <w:webHidden/>
          </w:rPr>
          <w:fldChar w:fldCharType="separate"/>
        </w:r>
        <w:r w:rsidR="00A42BFA">
          <w:rPr>
            <w:noProof/>
            <w:webHidden/>
          </w:rPr>
          <w:t>9</w:t>
        </w:r>
        <w:r>
          <w:rPr>
            <w:noProof/>
            <w:webHidden/>
          </w:rPr>
          <w:fldChar w:fldCharType="end"/>
        </w:r>
      </w:hyperlink>
    </w:p>
    <w:p w14:paraId="1FEDE7F3" w14:textId="13514CBA" w:rsidR="00BB7A77" w:rsidRDefault="00BB7A77">
      <w:pPr>
        <w:pStyle w:val="TOC2"/>
        <w:rPr>
          <w:rFonts w:asciiTheme="minorHAnsi" w:eastAsiaTheme="minorEastAsia" w:hAnsiTheme="minorHAnsi" w:cstheme="minorBidi"/>
          <w:noProof/>
          <w:kern w:val="2"/>
          <w:sz w:val="24"/>
          <w14:ligatures w14:val="standardContextual"/>
        </w:rPr>
      </w:pPr>
      <w:hyperlink w:anchor="_Toc167689268" w:history="1">
        <w:r w:rsidRPr="00CC47F6">
          <w:rPr>
            <w:rStyle w:val="Hyperlink"/>
            <w:noProof/>
          </w:rPr>
          <w:t>100.150: Statement on Academic Freedom</w:t>
        </w:r>
        <w:r>
          <w:rPr>
            <w:noProof/>
            <w:webHidden/>
          </w:rPr>
          <w:tab/>
        </w:r>
        <w:r>
          <w:rPr>
            <w:noProof/>
            <w:webHidden/>
          </w:rPr>
          <w:fldChar w:fldCharType="begin"/>
        </w:r>
        <w:r>
          <w:rPr>
            <w:noProof/>
            <w:webHidden/>
          </w:rPr>
          <w:instrText xml:space="preserve"> PAGEREF _Toc167689268 \h </w:instrText>
        </w:r>
        <w:r>
          <w:rPr>
            <w:noProof/>
            <w:webHidden/>
          </w:rPr>
        </w:r>
        <w:r>
          <w:rPr>
            <w:noProof/>
            <w:webHidden/>
          </w:rPr>
          <w:fldChar w:fldCharType="separate"/>
        </w:r>
        <w:r w:rsidR="00A42BFA">
          <w:rPr>
            <w:noProof/>
            <w:webHidden/>
          </w:rPr>
          <w:t>9</w:t>
        </w:r>
        <w:r>
          <w:rPr>
            <w:noProof/>
            <w:webHidden/>
          </w:rPr>
          <w:fldChar w:fldCharType="end"/>
        </w:r>
      </w:hyperlink>
    </w:p>
    <w:p w14:paraId="04E82874" w14:textId="65A52D77" w:rsidR="00BB7A77" w:rsidRDefault="00BB7A77">
      <w:pPr>
        <w:pStyle w:val="TOC2"/>
        <w:rPr>
          <w:rFonts w:asciiTheme="minorHAnsi" w:eastAsiaTheme="minorEastAsia" w:hAnsiTheme="minorHAnsi" w:cstheme="minorBidi"/>
          <w:noProof/>
          <w:kern w:val="2"/>
          <w:sz w:val="24"/>
          <w14:ligatures w14:val="standardContextual"/>
        </w:rPr>
      </w:pPr>
      <w:hyperlink w:anchor="_Toc167689269" w:history="1">
        <w:r w:rsidRPr="00CC47F6">
          <w:rPr>
            <w:rStyle w:val="Hyperlink"/>
            <w:noProof/>
          </w:rPr>
          <w:t>100.160: Self-Evaluation</w:t>
        </w:r>
        <w:r>
          <w:rPr>
            <w:noProof/>
            <w:webHidden/>
          </w:rPr>
          <w:tab/>
        </w:r>
        <w:r>
          <w:rPr>
            <w:noProof/>
            <w:webHidden/>
          </w:rPr>
          <w:fldChar w:fldCharType="begin"/>
        </w:r>
        <w:r>
          <w:rPr>
            <w:noProof/>
            <w:webHidden/>
          </w:rPr>
          <w:instrText xml:space="preserve"> PAGEREF _Toc167689269 \h </w:instrText>
        </w:r>
        <w:r>
          <w:rPr>
            <w:noProof/>
            <w:webHidden/>
          </w:rPr>
        </w:r>
        <w:r>
          <w:rPr>
            <w:noProof/>
            <w:webHidden/>
          </w:rPr>
          <w:fldChar w:fldCharType="separate"/>
        </w:r>
        <w:r w:rsidR="00A42BFA">
          <w:rPr>
            <w:noProof/>
            <w:webHidden/>
          </w:rPr>
          <w:t>10</w:t>
        </w:r>
        <w:r>
          <w:rPr>
            <w:noProof/>
            <w:webHidden/>
          </w:rPr>
          <w:fldChar w:fldCharType="end"/>
        </w:r>
      </w:hyperlink>
    </w:p>
    <w:p w14:paraId="59648F14" w14:textId="59AAAE98" w:rsidR="00BB7A77" w:rsidRDefault="00BB7A77">
      <w:pPr>
        <w:pStyle w:val="TOC2"/>
        <w:rPr>
          <w:rFonts w:asciiTheme="minorHAnsi" w:eastAsiaTheme="minorEastAsia" w:hAnsiTheme="minorHAnsi" w:cstheme="minorBidi"/>
          <w:noProof/>
          <w:kern w:val="2"/>
          <w:sz w:val="24"/>
          <w14:ligatures w14:val="standardContextual"/>
        </w:rPr>
      </w:pPr>
      <w:hyperlink w:anchor="_Toc167689270" w:history="1">
        <w:r w:rsidRPr="00CC47F6">
          <w:rPr>
            <w:rStyle w:val="Hyperlink"/>
            <w:noProof/>
          </w:rPr>
          <w:t>100.170: Amendments to Board Policies</w:t>
        </w:r>
        <w:r>
          <w:rPr>
            <w:noProof/>
            <w:webHidden/>
          </w:rPr>
          <w:tab/>
        </w:r>
        <w:r>
          <w:rPr>
            <w:noProof/>
            <w:webHidden/>
          </w:rPr>
          <w:fldChar w:fldCharType="begin"/>
        </w:r>
        <w:r>
          <w:rPr>
            <w:noProof/>
            <w:webHidden/>
          </w:rPr>
          <w:instrText xml:space="preserve"> PAGEREF _Toc167689270 \h </w:instrText>
        </w:r>
        <w:r>
          <w:rPr>
            <w:noProof/>
            <w:webHidden/>
          </w:rPr>
        </w:r>
        <w:r>
          <w:rPr>
            <w:noProof/>
            <w:webHidden/>
          </w:rPr>
          <w:fldChar w:fldCharType="separate"/>
        </w:r>
        <w:r w:rsidR="00A42BFA">
          <w:rPr>
            <w:noProof/>
            <w:webHidden/>
          </w:rPr>
          <w:t>10</w:t>
        </w:r>
        <w:r>
          <w:rPr>
            <w:noProof/>
            <w:webHidden/>
          </w:rPr>
          <w:fldChar w:fldCharType="end"/>
        </w:r>
      </w:hyperlink>
    </w:p>
    <w:p w14:paraId="01D1E12A" w14:textId="7E9B3262" w:rsidR="00BB7A77" w:rsidRDefault="00BB7A77">
      <w:pPr>
        <w:pStyle w:val="TOC1"/>
        <w:rPr>
          <w:rFonts w:asciiTheme="minorHAnsi" w:eastAsiaTheme="minorEastAsia" w:hAnsiTheme="minorHAnsi" w:cstheme="minorBidi"/>
          <w:noProof/>
          <w:kern w:val="2"/>
          <w:sz w:val="24"/>
          <w:szCs w:val="24"/>
          <w14:ligatures w14:val="standardContextual"/>
        </w:rPr>
      </w:pPr>
      <w:hyperlink w:anchor="_Toc167689271" w:history="1">
        <w:r w:rsidRPr="00CC47F6">
          <w:rPr>
            <w:rStyle w:val="Hyperlink"/>
            <w:noProof/>
          </w:rPr>
          <w:t>100.200: Board—President Relationship</w:t>
        </w:r>
        <w:r>
          <w:rPr>
            <w:noProof/>
            <w:webHidden/>
          </w:rPr>
          <w:tab/>
        </w:r>
        <w:r>
          <w:rPr>
            <w:noProof/>
            <w:webHidden/>
          </w:rPr>
          <w:fldChar w:fldCharType="begin"/>
        </w:r>
        <w:r>
          <w:rPr>
            <w:noProof/>
            <w:webHidden/>
          </w:rPr>
          <w:instrText xml:space="preserve"> PAGEREF _Toc167689271 \h </w:instrText>
        </w:r>
        <w:r>
          <w:rPr>
            <w:noProof/>
            <w:webHidden/>
          </w:rPr>
        </w:r>
        <w:r>
          <w:rPr>
            <w:noProof/>
            <w:webHidden/>
          </w:rPr>
          <w:fldChar w:fldCharType="separate"/>
        </w:r>
        <w:r w:rsidR="00A42BFA">
          <w:rPr>
            <w:noProof/>
            <w:webHidden/>
          </w:rPr>
          <w:t>10</w:t>
        </w:r>
        <w:r>
          <w:rPr>
            <w:noProof/>
            <w:webHidden/>
          </w:rPr>
          <w:fldChar w:fldCharType="end"/>
        </w:r>
      </w:hyperlink>
    </w:p>
    <w:p w14:paraId="6BB7B523" w14:textId="57BC7F3E" w:rsidR="00BB7A77" w:rsidRDefault="00BB7A77">
      <w:pPr>
        <w:pStyle w:val="TOC2"/>
        <w:rPr>
          <w:rFonts w:asciiTheme="minorHAnsi" w:eastAsiaTheme="minorEastAsia" w:hAnsiTheme="minorHAnsi" w:cstheme="minorBidi"/>
          <w:noProof/>
          <w:kern w:val="2"/>
          <w:sz w:val="24"/>
          <w14:ligatures w14:val="standardContextual"/>
        </w:rPr>
      </w:pPr>
      <w:hyperlink w:anchor="_Toc167689272" w:history="1">
        <w:r w:rsidRPr="00CC47F6">
          <w:rPr>
            <w:rStyle w:val="Hyperlink"/>
            <w:noProof/>
          </w:rPr>
          <w:t>100.210: Administration of President’s Contract</w:t>
        </w:r>
        <w:r>
          <w:rPr>
            <w:noProof/>
            <w:webHidden/>
          </w:rPr>
          <w:tab/>
        </w:r>
        <w:r>
          <w:rPr>
            <w:noProof/>
            <w:webHidden/>
          </w:rPr>
          <w:fldChar w:fldCharType="begin"/>
        </w:r>
        <w:r>
          <w:rPr>
            <w:noProof/>
            <w:webHidden/>
          </w:rPr>
          <w:instrText xml:space="preserve"> PAGEREF _Toc167689272 \h </w:instrText>
        </w:r>
        <w:r>
          <w:rPr>
            <w:noProof/>
            <w:webHidden/>
          </w:rPr>
        </w:r>
        <w:r>
          <w:rPr>
            <w:noProof/>
            <w:webHidden/>
          </w:rPr>
          <w:fldChar w:fldCharType="separate"/>
        </w:r>
        <w:r w:rsidR="00A42BFA">
          <w:rPr>
            <w:noProof/>
            <w:webHidden/>
          </w:rPr>
          <w:t>11</w:t>
        </w:r>
        <w:r>
          <w:rPr>
            <w:noProof/>
            <w:webHidden/>
          </w:rPr>
          <w:fldChar w:fldCharType="end"/>
        </w:r>
      </w:hyperlink>
    </w:p>
    <w:p w14:paraId="01ACF85B" w14:textId="0B5A1447" w:rsidR="00BB7A77" w:rsidRDefault="00BB7A77">
      <w:pPr>
        <w:pStyle w:val="TOC2"/>
        <w:rPr>
          <w:rFonts w:asciiTheme="minorHAnsi" w:eastAsiaTheme="minorEastAsia" w:hAnsiTheme="minorHAnsi" w:cstheme="minorBidi"/>
          <w:noProof/>
          <w:kern w:val="2"/>
          <w:sz w:val="24"/>
          <w14:ligatures w14:val="standardContextual"/>
        </w:rPr>
      </w:pPr>
      <w:hyperlink w:anchor="_Toc167689273" w:history="1">
        <w:r w:rsidRPr="00CC47F6">
          <w:rPr>
            <w:rStyle w:val="Hyperlink"/>
            <w:noProof/>
          </w:rPr>
          <w:t>100.220: Delegation of Authority</w:t>
        </w:r>
        <w:r>
          <w:rPr>
            <w:noProof/>
            <w:webHidden/>
          </w:rPr>
          <w:tab/>
        </w:r>
        <w:r>
          <w:rPr>
            <w:noProof/>
            <w:webHidden/>
          </w:rPr>
          <w:fldChar w:fldCharType="begin"/>
        </w:r>
        <w:r>
          <w:rPr>
            <w:noProof/>
            <w:webHidden/>
          </w:rPr>
          <w:instrText xml:space="preserve"> PAGEREF _Toc167689273 \h </w:instrText>
        </w:r>
        <w:r>
          <w:rPr>
            <w:noProof/>
            <w:webHidden/>
          </w:rPr>
        </w:r>
        <w:r>
          <w:rPr>
            <w:noProof/>
            <w:webHidden/>
          </w:rPr>
          <w:fldChar w:fldCharType="separate"/>
        </w:r>
        <w:r w:rsidR="00A42BFA">
          <w:rPr>
            <w:noProof/>
            <w:webHidden/>
          </w:rPr>
          <w:t>11</w:t>
        </w:r>
        <w:r>
          <w:rPr>
            <w:noProof/>
            <w:webHidden/>
          </w:rPr>
          <w:fldChar w:fldCharType="end"/>
        </w:r>
      </w:hyperlink>
    </w:p>
    <w:p w14:paraId="63C0702E" w14:textId="3F69BE34" w:rsidR="00BB7A77" w:rsidRDefault="00BB7A77">
      <w:pPr>
        <w:pStyle w:val="TOC2"/>
        <w:rPr>
          <w:rFonts w:asciiTheme="minorHAnsi" w:eastAsiaTheme="minorEastAsia" w:hAnsiTheme="minorHAnsi" w:cstheme="minorBidi"/>
          <w:noProof/>
          <w:kern w:val="2"/>
          <w:sz w:val="24"/>
          <w14:ligatures w14:val="standardContextual"/>
        </w:rPr>
      </w:pPr>
      <w:hyperlink w:anchor="_Toc167689274" w:history="1">
        <w:r w:rsidRPr="00CC47F6">
          <w:rPr>
            <w:rStyle w:val="Hyperlink"/>
            <w:noProof/>
          </w:rPr>
          <w:t>100.230: Evaluation of the President</w:t>
        </w:r>
        <w:r>
          <w:rPr>
            <w:noProof/>
            <w:webHidden/>
          </w:rPr>
          <w:tab/>
        </w:r>
        <w:r>
          <w:rPr>
            <w:noProof/>
            <w:webHidden/>
          </w:rPr>
          <w:fldChar w:fldCharType="begin"/>
        </w:r>
        <w:r>
          <w:rPr>
            <w:noProof/>
            <w:webHidden/>
          </w:rPr>
          <w:instrText xml:space="preserve"> PAGEREF _Toc167689274 \h </w:instrText>
        </w:r>
        <w:r>
          <w:rPr>
            <w:noProof/>
            <w:webHidden/>
          </w:rPr>
        </w:r>
        <w:r>
          <w:rPr>
            <w:noProof/>
            <w:webHidden/>
          </w:rPr>
          <w:fldChar w:fldCharType="separate"/>
        </w:r>
        <w:r w:rsidR="00A42BFA">
          <w:rPr>
            <w:noProof/>
            <w:webHidden/>
          </w:rPr>
          <w:t>12</w:t>
        </w:r>
        <w:r>
          <w:rPr>
            <w:noProof/>
            <w:webHidden/>
          </w:rPr>
          <w:fldChar w:fldCharType="end"/>
        </w:r>
      </w:hyperlink>
    </w:p>
    <w:p w14:paraId="689C8C99" w14:textId="215D81D0" w:rsidR="00BB7A77" w:rsidRDefault="00BB7A77">
      <w:pPr>
        <w:pStyle w:val="TOC1"/>
        <w:rPr>
          <w:rFonts w:asciiTheme="minorHAnsi" w:eastAsiaTheme="minorEastAsia" w:hAnsiTheme="minorHAnsi" w:cstheme="minorBidi"/>
          <w:noProof/>
          <w:kern w:val="2"/>
          <w:sz w:val="24"/>
          <w:szCs w:val="24"/>
          <w14:ligatures w14:val="standardContextual"/>
        </w:rPr>
      </w:pPr>
      <w:hyperlink w:anchor="_Toc167689275" w:history="1">
        <w:r w:rsidRPr="00CC47F6">
          <w:rPr>
            <w:rStyle w:val="Hyperlink"/>
            <w:noProof/>
          </w:rPr>
          <w:t>100.300: Officers</w:t>
        </w:r>
        <w:r>
          <w:rPr>
            <w:noProof/>
            <w:webHidden/>
          </w:rPr>
          <w:tab/>
        </w:r>
        <w:r>
          <w:rPr>
            <w:noProof/>
            <w:webHidden/>
          </w:rPr>
          <w:fldChar w:fldCharType="begin"/>
        </w:r>
        <w:r>
          <w:rPr>
            <w:noProof/>
            <w:webHidden/>
          </w:rPr>
          <w:instrText xml:space="preserve"> PAGEREF _Toc167689275 \h </w:instrText>
        </w:r>
        <w:r>
          <w:rPr>
            <w:noProof/>
            <w:webHidden/>
          </w:rPr>
        </w:r>
        <w:r>
          <w:rPr>
            <w:noProof/>
            <w:webHidden/>
          </w:rPr>
          <w:fldChar w:fldCharType="separate"/>
        </w:r>
        <w:r w:rsidR="00A42BFA">
          <w:rPr>
            <w:noProof/>
            <w:webHidden/>
          </w:rPr>
          <w:t>12</w:t>
        </w:r>
        <w:r>
          <w:rPr>
            <w:noProof/>
            <w:webHidden/>
          </w:rPr>
          <w:fldChar w:fldCharType="end"/>
        </w:r>
      </w:hyperlink>
    </w:p>
    <w:p w14:paraId="58CAAC09" w14:textId="78074E8F" w:rsidR="00BB7A77" w:rsidRDefault="00BB7A77">
      <w:pPr>
        <w:pStyle w:val="TOC2"/>
        <w:rPr>
          <w:rFonts w:asciiTheme="minorHAnsi" w:eastAsiaTheme="minorEastAsia" w:hAnsiTheme="minorHAnsi" w:cstheme="minorBidi"/>
          <w:noProof/>
          <w:kern w:val="2"/>
          <w:sz w:val="24"/>
          <w14:ligatures w14:val="standardContextual"/>
        </w:rPr>
      </w:pPr>
      <w:hyperlink w:anchor="_Toc167689276" w:history="1">
        <w:r w:rsidRPr="00CC47F6">
          <w:rPr>
            <w:rStyle w:val="Hyperlink"/>
            <w:noProof/>
          </w:rPr>
          <w:t>100.310: Officers of the Board</w:t>
        </w:r>
        <w:r>
          <w:rPr>
            <w:noProof/>
            <w:webHidden/>
          </w:rPr>
          <w:tab/>
        </w:r>
        <w:r>
          <w:rPr>
            <w:noProof/>
            <w:webHidden/>
          </w:rPr>
          <w:fldChar w:fldCharType="begin"/>
        </w:r>
        <w:r>
          <w:rPr>
            <w:noProof/>
            <w:webHidden/>
          </w:rPr>
          <w:instrText xml:space="preserve"> PAGEREF _Toc167689276 \h </w:instrText>
        </w:r>
        <w:r>
          <w:rPr>
            <w:noProof/>
            <w:webHidden/>
          </w:rPr>
        </w:r>
        <w:r>
          <w:rPr>
            <w:noProof/>
            <w:webHidden/>
          </w:rPr>
          <w:fldChar w:fldCharType="separate"/>
        </w:r>
        <w:r w:rsidR="00A42BFA">
          <w:rPr>
            <w:noProof/>
            <w:webHidden/>
          </w:rPr>
          <w:t>12</w:t>
        </w:r>
        <w:r>
          <w:rPr>
            <w:noProof/>
            <w:webHidden/>
          </w:rPr>
          <w:fldChar w:fldCharType="end"/>
        </w:r>
      </w:hyperlink>
    </w:p>
    <w:p w14:paraId="7236C908" w14:textId="65BF6EFC" w:rsidR="00BB7A77" w:rsidRDefault="00BB7A77">
      <w:pPr>
        <w:pStyle w:val="TOC2"/>
        <w:rPr>
          <w:rFonts w:asciiTheme="minorHAnsi" w:eastAsiaTheme="minorEastAsia" w:hAnsiTheme="minorHAnsi" w:cstheme="minorBidi"/>
          <w:noProof/>
          <w:kern w:val="2"/>
          <w:sz w:val="24"/>
          <w14:ligatures w14:val="standardContextual"/>
        </w:rPr>
      </w:pPr>
      <w:hyperlink w:anchor="_Toc167689277" w:history="1">
        <w:r w:rsidRPr="00CC47F6">
          <w:rPr>
            <w:rStyle w:val="Hyperlink"/>
            <w:noProof/>
          </w:rPr>
          <w:t>100.320: Manner of Election and Term of Office</w:t>
        </w:r>
        <w:r>
          <w:rPr>
            <w:noProof/>
            <w:webHidden/>
          </w:rPr>
          <w:tab/>
        </w:r>
        <w:r>
          <w:rPr>
            <w:noProof/>
            <w:webHidden/>
          </w:rPr>
          <w:fldChar w:fldCharType="begin"/>
        </w:r>
        <w:r>
          <w:rPr>
            <w:noProof/>
            <w:webHidden/>
          </w:rPr>
          <w:instrText xml:space="preserve"> PAGEREF _Toc167689277 \h </w:instrText>
        </w:r>
        <w:r>
          <w:rPr>
            <w:noProof/>
            <w:webHidden/>
          </w:rPr>
        </w:r>
        <w:r>
          <w:rPr>
            <w:noProof/>
            <w:webHidden/>
          </w:rPr>
          <w:fldChar w:fldCharType="separate"/>
        </w:r>
        <w:r w:rsidR="00A42BFA">
          <w:rPr>
            <w:noProof/>
            <w:webHidden/>
          </w:rPr>
          <w:t>12</w:t>
        </w:r>
        <w:r>
          <w:rPr>
            <w:noProof/>
            <w:webHidden/>
          </w:rPr>
          <w:fldChar w:fldCharType="end"/>
        </w:r>
      </w:hyperlink>
    </w:p>
    <w:p w14:paraId="3ACB2A19" w14:textId="4B52977D" w:rsidR="00BB7A77" w:rsidRDefault="00BB7A77">
      <w:pPr>
        <w:pStyle w:val="TOC2"/>
        <w:rPr>
          <w:rFonts w:asciiTheme="minorHAnsi" w:eastAsiaTheme="minorEastAsia" w:hAnsiTheme="minorHAnsi" w:cstheme="minorBidi"/>
          <w:noProof/>
          <w:kern w:val="2"/>
          <w:sz w:val="24"/>
          <w14:ligatures w14:val="standardContextual"/>
        </w:rPr>
      </w:pPr>
      <w:hyperlink w:anchor="_Toc167689278" w:history="1">
        <w:r w:rsidRPr="00CC47F6">
          <w:rPr>
            <w:rStyle w:val="Hyperlink"/>
            <w:noProof/>
          </w:rPr>
          <w:t>100.330: Powers and Duties of Officers</w:t>
        </w:r>
        <w:r>
          <w:rPr>
            <w:noProof/>
            <w:webHidden/>
          </w:rPr>
          <w:tab/>
        </w:r>
        <w:r>
          <w:rPr>
            <w:noProof/>
            <w:webHidden/>
          </w:rPr>
          <w:fldChar w:fldCharType="begin"/>
        </w:r>
        <w:r>
          <w:rPr>
            <w:noProof/>
            <w:webHidden/>
          </w:rPr>
          <w:instrText xml:space="preserve"> PAGEREF _Toc167689278 \h </w:instrText>
        </w:r>
        <w:r>
          <w:rPr>
            <w:noProof/>
            <w:webHidden/>
          </w:rPr>
        </w:r>
        <w:r>
          <w:rPr>
            <w:noProof/>
            <w:webHidden/>
          </w:rPr>
          <w:fldChar w:fldCharType="separate"/>
        </w:r>
        <w:r w:rsidR="00A42BFA">
          <w:rPr>
            <w:noProof/>
            <w:webHidden/>
          </w:rPr>
          <w:t>12</w:t>
        </w:r>
        <w:r>
          <w:rPr>
            <w:noProof/>
            <w:webHidden/>
          </w:rPr>
          <w:fldChar w:fldCharType="end"/>
        </w:r>
      </w:hyperlink>
    </w:p>
    <w:p w14:paraId="1F1AD408" w14:textId="6AA268B3"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79" w:history="1">
        <w:r w:rsidRPr="00CC47F6">
          <w:rPr>
            <w:rStyle w:val="Hyperlink"/>
            <w:noProof/>
          </w:rPr>
          <w:t>100.330a: Chair</w:t>
        </w:r>
        <w:r>
          <w:rPr>
            <w:noProof/>
            <w:webHidden/>
          </w:rPr>
          <w:tab/>
        </w:r>
        <w:r>
          <w:rPr>
            <w:noProof/>
            <w:webHidden/>
          </w:rPr>
          <w:fldChar w:fldCharType="begin"/>
        </w:r>
        <w:r>
          <w:rPr>
            <w:noProof/>
            <w:webHidden/>
          </w:rPr>
          <w:instrText xml:space="preserve"> PAGEREF _Toc167689279 \h </w:instrText>
        </w:r>
        <w:r>
          <w:rPr>
            <w:noProof/>
            <w:webHidden/>
          </w:rPr>
        </w:r>
        <w:r>
          <w:rPr>
            <w:noProof/>
            <w:webHidden/>
          </w:rPr>
          <w:fldChar w:fldCharType="separate"/>
        </w:r>
        <w:r w:rsidR="00A42BFA">
          <w:rPr>
            <w:noProof/>
            <w:webHidden/>
          </w:rPr>
          <w:t>13</w:t>
        </w:r>
        <w:r>
          <w:rPr>
            <w:noProof/>
            <w:webHidden/>
          </w:rPr>
          <w:fldChar w:fldCharType="end"/>
        </w:r>
      </w:hyperlink>
    </w:p>
    <w:p w14:paraId="6344ED4D" w14:textId="14F5341E"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80" w:history="1">
        <w:r w:rsidRPr="00CC47F6">
          <w:rPr>
            <w:rStyle w:val="Hyperlink"/>
            <w:noProof/>
          </w:rPr>
          <w:t>100.330b: Vice Chair</w:t>
        </w:r>
        <w:r>
          <w:rPr>
            <w:noProof/>
            <w:webHidden/>
          </w:rPr>
          <w:tab/>
        </w:r>
        <w:r>
          <w:rPr>
            <w:noProof/>
            <w:webHidden/>
          </w:rPr>
          <w:fldChar w:fldCharType="begin"/>
        </w:r>
        <w:r>
          <w:rPr>
            <w:noProof/>
            <w:webHidden/>
          </w:rPr>
          <w:instrText xml:space="preserve"> PAGEREF _Toc167689280 \h </w:instrText>
        </w:r>
        <w:r>
          <w:rPr>
            <w:noProof/>
            <w:webHidden/>
          </w:rPr>
        </w:r>
        <w:r>
          <w:rPr>
            <w:noProof/>
            <w:webHidden/>
          </w:rPr>
          <w:fldChar w:fldCharType="separate"/>
        </w:r>
        <w:r w:rsidR="00A42BFA">
          <w:rPr>
            <w:noProof/>
            <w:webHidden/>
          </w:rPr>
          <w:t>13</w:t>
        </w:r>
        <w:r>
          <w:rPr>
            <w:noProof/>
            <w:webHidden/>
          </w:rPr>
          <w:fldChar w:fldCharType="end"/>
        </w:r>
      </w:hyperlink>
    </w:p>
    <w:p w14:paraId="66509E3A" w14:textId="44BEBD69"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81" w:history="1">
        <w:r w:rsidRPr="00CC47F6">
          <w:rPr>
            <w:rStyle w:val="Hyperlink"/>
            <w:noProof/>
          </w:rPr>
          <w:t>100.330c: Secretary</w:t>
        </w:r>
        <w:r>
          <w:rPr>
            <w:noProof/>
            <w:webHidden/>
          </w:rPr>
          <w:tab/>
        </w:r>
        <w:r>
          <w:rPr>
            <w:noProof/>
            <w:webHidden/>
          </w:rPr>
          <w:fldChar w:fldCharType="begin"/>
        </w:r>
        <w:r>
          <w:rPr>
            <w:noProof/>
            <w:webHidden/>
          </w:rPr>
          <w:instrText xml:space="preserve"> PAGEREF _Toc167689281 \h </w:instrText>
        </w:r>
        <w:r>
          <w:rPr>
            <w:noProof/>
            <w:webHidden/>
          </w:rPr>
        </w:r>
        <w:r>
          <w:rPr>
            <w:noProof/>
            <w:webHidden/>
          </w:rPr>
          <w:fldChar w:fldCharType="separate"/>
        </w:r>
        <w:r w:rsidR="00A42BFA">
          <w:rPr>
            <w:noProof/>
            <w:webHidden/>
          </w:rPr>
          <w:t>13</w:t>
        </w:r>
        <w:r>
          <w:rPr>
            <w:noProof/>
            <w:webHidden/>
          </w:rPr>
          <w:fldChar w:fldCharType="end"/>
        </w:r>
      </w:hyperlink>
    </w:p>
    <w:p w14:paraId="3DD30F8E" w14:textId="010F5A72" w:rsidR="00BB7A77" w:rsidRDefault="00BB7A77">
      <w:pPr>
        <w:pStyle w:val="TOC2"/>
        <w:rPr>
          <w:rFonts w:asciiTheme="minorHAnsi" w:eastAsiaTheme="minorEastAsia" w:hAnsiTheme="minorHAnsi" w:cstheme="minorBidi"/>
          <w:noProof/>
          <w:kern w:val="2"/>
          <w:sz w:val="24"/>
          <w14:ligatures w14:val="standardContextual"/>
        </w:rPr>
      </w:pPr>
      <w:hyperlink w:anchor="_Toc167689282" w:history="1">
        <w:r w:rsidRPr="00CC47F6">
          <w:rPr>
            <w:rStyle w:val="Hyperlink"/>
            <w:noProof/>
          </w:rPr>
          <w:t>100.335: Absence of Chair and Vice Chair</w:t>
        </w:r>
        <w:r>
          <w:rPr>
            <w:noProof/>
            <w:webHidden/>
          </w:rPr>
          <w:tab/>
        </w:r>
        <w:r>
          <w:rPr>
            <w:noProof/>
            <w:webHidden/>
          </w:rPr>
          <w:fldChar w:fldCharType="begin"/>
        </w:r>
        <w:r>
          <w:rPr>
            <w:noProof/>
            <w:webHidden/>
          </w:rPr>
          <w:instrText xml:space="preserve"> PAGEREF _Toc167689282 \h </w:instrText>
        </w:r>
        <w:r>
          <w:rPr>
            <w:noProof/>
            <w:webHidden/>
          </w:rPr>
        </w:r>
        <w:r>
          <w:rPr>
            <w:noProof/>
            <w:webHidden/>
          </w:rPr>
          <w:fldChar w:fldCharType="separate"/>
        </w:r>
        <w:r w:rsidR="00A42BFA">
          <w:rPr>
            <w:noProof/>
            <w:webHidden/>
          </w:rPr>
          <w:t>14</w:t>
        </w:r>
        <w:r>
          <w:rPr>
            <w:noProof/>
            <w:webHidden/>
          </w:rPr>
          <w:fldChar w:fldCharType="end"/>
        </w:r>
      </w:hyperlink>
    </w:p>
    <w:p w14:paraId="6508976C" w14:textId="332A37BE" w:rsidR="00BB7A77" w:rsidRDefault="00BB7A77">
      <w:pPr>
        <w:pStyle w:val="TOC2"/>
        <w:rPr>
          <w:rFonts w:asciiTheme="minorHAnsi" w:eastAsiaTheme="minorEastAsia" w:hAnsiTheme="minorHAnsi" w:cstheme="minorBidi"/>
          <w:noProof/>
          <w:kern w:val="2"/>
          <w:sz w:val="24"/>
          <w14:ligatures w14:val="standardContextual"/>
        </w:rPr>
      </w:pPr>
      <w:hyperlink w:anchor="_Toc167689283" w:history="1">
        <w:r w:rsidRPr="00CC47F6">
          <w:rPr>
            <w:rStyle w:val="Hyperlink"/>
            <w:noProof/>
          </w:rPr>
          <w:t>100.340: Board of Trustee Liaison Positions</w:t>
        </w:r>
        <w:r>
          <w:rPr>
            <w:noProof/>
            <w:webHidden/>
          </w:rPr>
          <w:tab/>
        </w:r>
        <w:r>
          <w:rPr>
            <w:noProof/>
            <w:webHidden/>
          </w:rPr>
          <w:fldChar w:fldCharType="begin"/>
        </w:r>
        <w:r>
          <w:rPr>
            <w:noProof/>
            <w:webHidden/>
          </w:rPr>
          <w:instrText xml:space="preserve"> PAGEREF _Toc167689283 \h </w:instrText>
        </w:r>
        <w:r>
          <w:rPr>
            <w:noProof/>
            <w:webHidden/>
          </w:rPr>
        </w:r>
        <w:r>
          <w:rPr>
            <w:noProof/>
            <w:webHidden/>
          </w:rPr>
          <w:fldChar w:fldCharType="separate"/>
        </w:r>
        <w:r w:rsidR="00A42BFA">
          <w:rPr>
            <w:noProof/>
            <w:webHidden/>
          </w:rPr>
          <w:t>14</w:t>
        </w:r>
        <w:r>
          <w:rPr>
            <w:noProof/>
            <w:webHidden/>
          </w:rPr>
          <w:fldChar w:fldCharType="end"/>
        </w:r>
      </w:hyperlink>
    </w:p>
    <w:p w14:paraId="15A5E619" w14:textId="778DB1F3"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84" w:history="1">
        <w:r w:rsidRPr="00CC47F6">
          <w:rPr>
            <w:rStyle w:val="Hyperlink"/>
            <w:noProof/>
          </w:rPr>
          <w:t>100.340a: Legislative Liaison</w:t>
        </w:r>
        <w:r>
          <w:rPr>
            <w:noProof/>
            <w:webHidden/>
          </w:rPr>
          <w:tab/>
        </w:r>
        <w:r>
          <w:rPr>
            <w:noProof/>
            <w:webHidden/>
          </w:rPr>
          <w:fldChar w:fldCharType="begin"/>
        </w:r>
        <w:r>
          <w:rPr>
            <w:noProof/>
            <w:webHidden/>
          </w:rPr>
          <w:instrText xml:space="preserve"> PAGEREF _Toc167689284 \h </w:instrText>
        </w:r>
        <w:r>
          <w:rPr>
            <w:noProof/>
            <w:webHidden/>
          </w:rPr>
        </w:r>
        <w:r>
          <w:rPr>
            <w:noProof/>
            <w:webHidden/>
          </w:rPr>
          <w:fldChar w:fldCharType="separate"/>
        </w:r>
        <w:r w:rsidR="00A42BFA">
          <w:rPr>
            <w:noProof/>
            <w:webHidden/>
          </w:rPr>
          <w:t>14</w:t>
        </w:r>
        <w:r>
          <w:rPr>
            <w:noProof/>
            <w:webHidden/>
          </w:rPr>
          <w:fldChar w:fldCharType="end"/>
        </w:r>
      </w:hyperlink>
    </w:p>
    <w:p w14:paraId="18791B16" w14:textId="5AFAF895"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85" w:history="1">
        <w:r w:rsidRPr="00CC47F6">
          <w:rPr>
            <w:rStyle w:val="Hyperlink"/>
            <w:noProof/>
          </w:rPr>
          <w:t>100.340b: Foundation Liaison</w:t>
        </w:r>
        <w:r>
          <w:rPr>
            <w:noProof/>
            <w:webHidden/>
          </w:rPr>
          <w:tab/>
        </w:r>
        <w:r>
          <w:rPr>
            <w:noProof/>
            <w:webHidden/>
          </w:rPr>
          <w:fldChar w:fldCharType="begin"/>
        </w:r>
        <w:r>
          <w:rPr>
            <w:noProof/>
            <w:webHidden/>
          </w:rPr>
          <w:instrText xml:space="preserve"> PAGEREF _Toc167689285 \h </w:instrText>
        </w:r>
        <w:r>
          <w:rPr>
            <w:noProof/>
            <w:webHidden/>
          </w:rPr>
        </w:r>
        <w:r>
          <w:rPr>
            <w:noProof/>
            <w:webHidden/>
          </w:rPr>
          <w:fldChar w:fldCharType="separate"/>
        </w:r>
        <w:r w:rsidR="00A42BFA">
          <w:rPr>
            <w:noProof/>
            <w:webHidden/>
          </w:rPr>
          <w:t>14</w:t>
        </w:r>
        <w:r>
          <w:rPr>
            <w:noProof/>
            <w:webHidden/>
          </w:rPr>
          <w:fldChar w:fldCharType="end"/>
        </w:r>
      </w:hyperlink>
    </w:p>
    <w:p w14:paraId="7910D1D6" w14:textId="746F375A"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86" w:history="1">
        <w:r w:rsidRPr="00CC47F6">
          <w:rPr>
            <w:rStyle w:val="Hyperlink"/>
            <w:noProof/>
          </w:rPr>
          <w:t>100.340c: Association of College Trustees (ACT) Liaison</w:t>
        </w:r>
        <w:r>
          <w:rPr>
            <w:noProof/>
            <w:webHidden/>
          </w:rPr>
          <w:tab/>
        </w:r>
        <w:r>
          <w:rPr>
            <w:noProof/>
            <w:webHidden/>
          </w:rPr>
          <w:fldChar w:fldCharType="begin"/>
        </w:r>
        <w:r>
          <w:rPr>
            <w:noProof/>
            <w:webHidden/>
          </w:rPr>
          <w:instrText xml:space="preserve"> PAGEREF _Toc167689286 \h </w:instrText>
        </w:r>
        <w:r>
          <w:rPr>
            <w:noProof/>
            <w:webHidden/>
          </w:rPr>
        </w:r>
        <w:r>
          <w:rPr>
            <w:noProof/>
            <w:webHidden/>
          </w:rPr>
          <w:fldChar w:fldCharType="separate"/>
        </w:r>
        <w:r w:rsidR="00A42BFA">
          <w:rPr>
            <w:noProof/>
            <w:webHidden/>
          </w:rPr>
          <w:t>15</w:t>
        </w:r>
        <w:r>
          <w:rPr>
            <w:noProof/>
            <w:webHidden/>
          </w:rPr>
          <w:fldChar w:fldCharType="end"/>
        </w:r>
      </w:hyperlink>
    </w:p>
    <w:p w14:paraId="154EFD73" w14:textId="6FF8BD55" w:rsidR="00BB7A77" w:rsidRDefault="00BB7A77">
      <w:pPr>
        <w:pStyle w:val="TOC3"/>
        <w:tabs>
          <w:tab w:val="right" w:leader="dot" w:pos="9350"/>
        </w:tabs>
        <w:rPr>
          <w:rFonts w:asciiTheme="minorHAnsi" w:eastAsiaTheme="minorEastAsia" w:hAnsiTheme="minorHAnsi" w:cstheme="minorBidi"/>
          <w:noProof/>
          <w:kern w:val="2"/>
          <w:sz w:val="24"/>
          <w14:ligatures w14:val="standardContextual"/>
        </w:rPr>
      </w:pPr>
      <w:hyperlink w:anchor="_Toc167689287" w:history="1">
        <w:r w:rsidRPr="00CC47F6">
          <w:rPr>
            <w:rStyle w:val="Hyperlink"/>
            <w:noProof/>
          </w:rPr>
          <w:t>100.340d: Budget and Finance Focal</w:t>
        </w:r>
        <w:r>
          <w:rPr>
            <w:noProof/>
            <w:webHidden/>
          </w:rPr>
          <w:tab/>
        </w:r>
        <w:r>
          <w:rPr>
            <w:noProof/>
            <w:webHidden/>
          </w:rPr>
          <w:fldChar w:fldCharType="begin"/>
        </w:r>
        <w:r>
          <w:rPr>
            <w:noProof/>
            <w:webHidden/>
          </w:rPr>
          <w:instrText xml:space="preserve"> PAGEREF _Toc167689287 \h </w:instrText>
        </w:r>
        <w:r>
          <w:rPr>
            <w:noProof/>
            <w:webHidden/>
          </w:rPr>
        </w:r>
        <w:r>
          <w:rPr>
            <w:noProof/>
            <w:webHidden/>
          </w:rPr>
          <w:fldChar w:fldCharType="separate"/>
        </w:r>
        <w:r w:rsidR="00A42BFA">
          <w:rPr>
            <w:noProof/>
            <w:webHidden/>
          </w:rPr>
          <w:t>15</w:t>
        </w:r>
        <w:r>
          <w:rPr>
            <w:noProof/>
            <w:webHidden/>
          </w:rPr>
          <w:fldChar w:fldCharType="end"/>
        </w:r>
      </w:hyperlink>
    </w:p>
    <w:p w14:paraId="125DDE40" w14:textId="56C89FE3" w:rsidR="00BB7A77" w:rsidRDefault="00BB7A77">
      <w:pPr>
        <w:pStyle w:val="TOC1"/>
        <w:rPr>
          <w:rFonts w:asciiTheme="minorHAnsi" w:eastAsiaTheme="minorEastAsia" w:hAnsiTheme="minorHAnsi" w:cstheme="minorBidi"/>
          <w:noProof/>
          <w:kern w:val="2"/>
          <w:sz w:val="24"/>
          <w:szCs w:val="24"/>
          <w14:ligatures w14:val="standardContextual"/>
        </w:rPr>
      </w:pPr>
      <w:hyperlink w:anchor="_Toc167689288" w:history="1">
        <w:r w:rsidRPr="00CC47F6">
          <w:rPr>
            <w:rStyle w:val="Hyperlink"/>
            <w:noProof/>
          </w:rPr>
          <w:t>100.400: Meetings</w:t>
        </w:r>
        <w:r>
          <w:rPr>
            <w:noProof/>
            <w:webHidden/>
          </w:rPr>
          <w:tab/>
        </w:r>
        <w:r>
          <w:rPr>
            <w:noProof/>
            <w:webHidden/>
          </w:rPr>
          <w:fldChar w:fldCharType="begin"/>
        </w:r>
        <w:r>
          <w:rPr>
            <w:noProof/>
            <w:webHidden/>
          </w:rPr>
          <w:instrText xml:space="preserve"> PAGEREF _Toc167689288 \h </w:instrText>
        </w:r>
        <w:r>
          <w:rPr>
            <w:noProof/>
            <w:webHidden/>
          </w:rPr>
        </w:r>
        <w:r>
          <w:rPr>
            <w:noProof/>
            <w:webHidden/>
          </w:rPr>
          <w:fldChar w:fldCharType="separate"/>
        </w:r>
        <w:r w:rsidR="00A42BFA">
          <w:rPr>
            <w:noProof/>
            <w:webHidden/>
          </w:rPr>
          <w:t>15</w:t>
        </w:r>
        <w:r>
          <w:rPr>
            <w:noProof/>
            <w:webHidden/>
          </w:rPr>
          <w:fldChar w:fldCharType="end"/>
        </w:r>
      </w:hyperlink>
    </w:p>
    <w:p w14:paraId="3623FCF1" w14:textId="5630EE82" w:rsidR="00BB7A77" w:rsidRDefault="00BB7A77">
      <w:pPr>
        <w:pStyle w:val="TOC2"/>
        <w:rPr>
          <w:rFonts w:asciiTheme="minorHAnsi" w:eastAsiaTheme="minorEastAsia" w:hAnsiTheme="minorHAnsi" w:cstheme="minorBidi"/>
          <w:noProof/>
          <w:kern w:val="2"/>
          <w:sz w:val="24"/>
          <w14:ligatures w14:val="standardContextual"/>
        </w:rPr>
      </w:pPr>
      <w:hyperlink w:anchor="_Toc167689289" w:history="1">
        <w:r w:rsidRPr="00CC47F6">
          <w:rPr>
            <w:rStyle w:val="Hyperlink"/>
            <w:noProof/>
          </w:rPr>
          <w:t>100.410: Regular and Special Meetings</w:t>
        </w:r>
        <w:r>
          <w:rPr>
            <w:noProof/>
            <w:webHidden/>
          </w:rPr>
          <w:tab/>
        </w:r>
        <w:r>
          <w:rPr>
            <w:noProof/>
            <w:webHidden/>
          </w:rPr>
          <w:fldChar w:fldCharType="begin"/>
        </w:r>
        <w:r>
          <w:rPr>
            <w:noProof/>
            <w:webHidden/>
          </w:rPr>
          <w:instrText xml:space="preserve"> PAGEREF _Toc167689289 \h </w:instrText>
        </w:r>
        <w:r>
          <w:rPr>
            <w:noProof/>
            <w:webHidden/>
          </w:rPr>
        </w:r>
        <w:r>
          <w:rPr>
            <w:noProof/>
            <w:webHidden/>
          </w:rPr>
          <w:fldChar w:fldCharType="separate"/>
        </w:r>
        <w:r w:rsidR="00A42BFA">
          <w:rPr>
            <w:noProof/>
            <w:webHidden/>
          </w:rPr>
          <w:t>15</w:t>
        </w:r>
        <w:r>
          <w:rPr>
            <w:noProof/>
            <w:webHidden/>
          </w:rPr>
          <w:fldChar w:fldCharType="end"/>
        </w:r>
      </w:hyperlink>
    </w:p>
    <w:p w14:paraId="1DAB6C2A" w14:textId="249ACE2A" w:rsidR="00BB7A77" w:rsidRDefault="00BB7A77">
      <w:pPr>
        <w:pStyle w:val="TOC2"/>
        <w:rPr>
          <w:rFonts w:asciiTheme="minorHAnsi" w:eastAsiaTheme="minorEastAsia" w:hAnsiTheme="minorHAnsi" w:cstheme="minorBidi"/>
          <w:noProof/>
          <w:kern w:val="2"/>
          <w:sz w:val="24"/>
          <w14:ligatures w14:val="standardContextual"/>
        </w:rPr>
      </w:pPr>
      <w:hyperlink w:anchor="_Toc167689290" w:history="1">
        <w:r w:rsidRPr="00CC47F6">
          <w:rPr>
            <w:rStyle w:val="Hyperlink"/>
            <w:noProof/>
          </w:rPr>
          <w:t>100.420: Executive Session</w:t>
        </w:r>
        <w:r>
          <w:rPr>
            <w:noProof/>
            <w:webHidden/>
          </w:rPr>
          <w:tab/>
        </w:r>
        <w:r>
          <w:rPr>
            <w:noProof/>
            <w:webHidden/>
          </w:rPr>
          <w:fldChar w:fldCharType="begin"/>
        </w:r>
        <w:r>
          <w:rPr>
            <w:noProof/>
            <w:webHidden/>
          </w:rPr>
          <w:instrText xml:space="preserve"> PAGEREF _Toc167689290 \h </w:instrText>
        </w:r>
        <w:r>
          <w:rPr>
            <w:noProof/>
            <w:webHidden/>
          </w:rPr>
        </w:r>
        <w:r>
          <w:rPr>
            <w:noProof/>
            <w:webHidden/>
          </w:rPr>
          <w:fldChar w:fldCharType="separate"/>
        </w:r>
        <w:r w:rsidR="00A42BFA">
          <w:rPr>
            <w:noProof/>
            <w:webHidden/>
          </w:rPr>
          <w:t>16</w:t>
        </w:r>
        <w:r>
          <w:rPr>
            <w:noProof/>
            <w:webHidden/>
          </w:rPr>
          <w:fldChar w:fldCharType="end"/>
        </w:r>
      </w:hyperlink>
    </w:p>
    <w:p w14:paraId="54614D17" w14:textId="7D989421" w:rsidR="00BB7A77" w:rsidRDefault="00BB7A77">
      <w:pPr>
        <w:pStyle w:val="TOC2"/>
        <w:rPr>
          <w:rFonts w:asciiTheme="minorHAnsi" w:eastAsiaTheme="minorEastAsia" w:hAnsiTheme="minorHAnsi" w:cstheme="minorBidi"/>
          <w:noProof/>
          <w:kern w:val="2"/>
          <w:sz w:val="24"/>
          <w14:ligatures w14:val="standardContextual"/>
        </w:rPr>
      </w:pPr>
      <w:hyperlink w:anchor="_Toc167689291" w:history="1">
        <w:r w:rsidRPr="00CC47F6">
          <w:rPr>
            <w:rStyle w:val="Hyperlink"/>
            <w:noProof/>
          </w:rPr>
          <w:t>100.430: Public Comment</w:t>
        </w:r>
        <w:r>
          <w:rPr>
            <w:noProof/>
            <w:webHidden/>
          </w:rPr>
          <w:tab/>
        </w:r>
        <w:r>
          <w:rPr>
            <w:noProof/>
            <w:webHidden/>
          </w:rPr>
          <w:fldChar w:fldCharType="begin"/>
        </w:r>
        <w:r>
          <w:rPr>
            <w:noProof/>
            <w:webHidden/>
          </w:rPr>
          <w:instrText xml:space="preserve"> PAGEREF _Toc167689291 \h </w:instrText>
        </w:r>
        <w:r>
          <w:rPr>
            <w:noProof/>
            <w:webHidden/>
          </w:rPr>
        </w:r>
        <w:r>
          <w:rPr>
            <w:noProof/>
            <w:webHidden/>
          </w:rPr>
          <w:fldChar w:fldCharType="separate"/>
        </w:r>
        <w:r w:rsidR="00A42BFA">
          <w:rPr>
            <w:noProof/>
            <w:webHidden/>
          </w:rPr>
          <w:t>17</w:t>
        </w:r>
        <w:r>
          <w:rPr>
            <w:noProof/>
            <w:webHidden/>
          </w:rPr>
          <w:fldChar w:fldCharType="end"/>
        </w:r>
      </w:hyperlink>
    </w:p>
    <w:p w14:paraId="33D75049" w14:textId="45ACC8F8" w:rsidR="00BB7A77" w:rsidRDefault="00BB7A77">
      <w:pPr>
        <w:pStyle w:val="TOC2"/>
        <w:rPr>
          <w:rFonts w:asciiTheme="minorHAnsi" w:eastAsiaTheme="minorEastAsia" w:hAnsiTheme="minorHAnsi" w:cstheme="minorBidi"/>
          <w:noProof/>
          <w:kern w:val="2"/>
          <w:sz w:val="24"/>
          <w14:ligatures w14:val="standardContextual"/>
        </w:rPr>
      </w:pPr>
      <w:hyperlink w:anchor="_Toc167689292" w:history="1">
        <w:r w:rsidRPr="00CC47F6">
          <w:rPr>
            <w:rStyle w:val="Hyperlink"/>
            <w:noProof/>
          </w:rPr>
          <w:t>100.435: Constituent Reports</w:t>
        </w:r>
        <w:r>
          <w:rPr>
            <w:noProof/>
            <w:webHidden/>
          </w:rPr>
          <w:tab/>
        </w:r>
        <w:r>
          <w:rPr>
            <w:noProof/>
            <w:webHidden/>
          </w:rPr>
          <w:fldChar w:fldCharType="begin"/>
        </w:r>
        <w:r>
          <w:rPr>
            <w:noProof/>
            <w:webHidden/>
          </w:rPr>
          <w:instrText xml:space="preserve"> PAGEREF _Toc167689292 \h </w:instrText>
        </w:r>
        <w:r>
          <w:rPr>
            <w:noProof/>
            <w:webHidden/>
          </w:rPr>
        </w:r>
        <w:r>
          <w:rPr>
            <w:noProof/>
            <w:webHidden/>
          </w:rPr>
          <w:fldChar w:fldCharType="separate"/>
        </w:r>
        <w:r w:rsidR="00A42BFA">
          <w:rPr>
            <w:noProof/>
            <w:webHidden/>
          </w:rPr>
          <w:t>17</w:t>
        </w:r>
        <w:r>
          <w:rPr>
            <w:noProof/>
            <w:webHidden/>
          </w:rPr>
          <w:fldChar w:fldCharType="end"/>
        </w:r>
      </w:hyperlink>
    </w:p>
    <w:p w14:paraId="662FCDB2" w14:textId="6407EE0A" w:rsidR="00BB7A77" w:rsidRDefault="00BB7A77">
      <w:pPr>
        <w:pStyle w:val="TOC2"/>
        <w:rPr>
          <w:rFonts w:asciiTheme="minorHAnsi" w:eastAsiaTheme="minorEastAsia" w:hAnsiTheme="minorHAnsi" w:cstheme="minorBidi"/>
          <w:noProof/>
          <w:kern w:val="2"/>
          <w:sz w:val="24"/>
          <w14:ligatures w14:val="standardContextual"/>
        </w:rPr>
      </w:pPr>
      <w:hyperlink w:anchor="_Toc167689293" w:history="1">
        <w:r w:rsidRPr="00CC47F6">
          <w:rPr>
            <w:rStyle w:val="Hyperlink"/>
            <w:noProof/>
          </w:rPr>
          <w:t>100.440: Interruptions</w:t>
        </w:r>
        <w:r>
          <w:rPr>
            <w:noProof/>
            <w:webHidden/>
          </w:rPr>
          <w:tab/>
        </w:r>
        <w:r>
          <w:rPr>
            <w:noProof/>
            <w:webHidden/>
          </w:rPr>
          <w:fldChar w:fldCharType="begin"/>
        </w:r>
        <w:r>
          <w:rPr>
            <w:noProof/>
            <w:webHidden/>
          </w:rPr>
          <w:instrText xml:space="preserve"> PAGEREF _Toc167689293 \h </w:instrText>
        </w:r>
        <w:r>
          <w:rPr>
            <w:noProof/>
            <w:webHidden/>
          </w:rPr>
        </w:r>
        <w:r>
          <w:rPr>
            <w:noProof/>
            <w:webHidden/>
          </w:rPr>
          <w:fldChar w:fldCharType="separate"/>
        </w:r>
        <w:r w:rsidR="00A42BFA">
          <w:rPr>
            <w:noProof/>
            <w:webHidden/>
          </w:rPr>
          <w:t>17</w:t>
        </w:r>
        <w:r>
          <w:rPr>
            <w:noProof/>
            <w:webHidden/>
          </w:rPr>
          <w:fldChar w:fldCharType="end"/>
        </w:r>
      </w:hyperlink>
    </w:p>
    <w:p w14:paraId="52F302F3" w14:textId="09D3EB9A" w:rsidR="00BB7A77" w:rsidRDefault="00BB7A77">
      <w:pPr>
        <w:pStyle w:val="TOC2"/>
        <w:rPr>
          <w:rFonts w:asciiTheme="minorHAnsi" w:eastAsiaTheme="minorEastAsia" w:hAnsiTheme="minorHAnsi" w:cstheme="minorBidi"/>
          <w:noProof/>
          <w:kern w:val="2"/>
          <w:sz w:val="24"/>
          <w14:ligatures w14:val="standardContextual"/>
        </w:rPr>
      </w:pPr>
      <w:hyperlink w:anchor="_Toc167689294" w:history="1">
        <w:r w:rsidRPr="00CC47F6">
          <w:rPr>
            <w:rStyle w:val="Hyperlink"/>
            <w:noProof/>
          </w:rPr>
          <w:t>100.450: Quorum</w:t>
        </w:r>
        <w:r>
          <w:rPr>
            <w:noProof/>
            <w:webHidden/>
          </w:rPr>
          <w:tab/>
        </w:r>
        <w:r>
          <w:rPr>
            <w:noProof/>
            <w:webHidden/>
          </w:rPr>
          <w:fldChar w:fldCharType="begin"/>
        </w:r>
        <w:r>
          <w:rPr>
            <w:noProof/>
            <w:webHidden/>
          </w:rPr>
          <w:instrText xml:space="preserve"> PAGEREF _Toc167689294 \h </w:instrText>
        </w:r>
        <w:r>
          <w:rPr>
            <w:noProof/>
            <w:webHidden/>
          </w:rPr>
        </w:r>
        <w:r>
          <w:rPr>
            <w:noProof/>
            <w:webHidden/>
          </w:rPr>
          <w:fldChar w:fldCharType="separate"/>
        </w:r>
        <w:r w:rsidR="00A42BFA">
          <w:rPr>
            <w:noProof/>
            <w:webHidden/>
          </w:rPr>
          <w:t>18</w:t>
        </w:r>
        <w:r>
          <w:rPr>
            <w:noProof/>
            <w:webHidden/>
          </w:rPr>
          <w:fldChar w:fldCharType="end"/>
        </w:r>
      </w:hyperlink>
    </w:p>
    <w:p w14:paraId="4FC50396" w14:textId="4A9F4B57" w:rsidR="00BB7A77" w:rsidRDefault="00BB7A77">
      <w:pPr>
        <w:pStyle w:val="TOC2"/>
        <w:rPr>
          <w:rFonts w:asciiTheme="minorHAnsi" w:eastAsiaTheme="minorEastAsia" w:hAnsiTheme="minorHAnsi" w:cstheme="minorBidi"/>
          <w:noProof/>
          <w:kern w:val="2"/>
          <w:sz w:val="24"/>
          <w14:ligatures w14:val="standardContextual"/>
        </w:rPr>
      </w:pPr>
      <w:hyperlink w:anchor="_Toc167689295" w:history="1">
        <w:r w:rsidRPr="00CC47F6">
          <w:rPr>
            <w:rStyle w:val="Hyperlink"/>
            <w:noProof/>
          </w:rPr>
          <w:t>100.460: Required Vote</w:t>
        </w:r>
        <w:r>
          <w:rPr>
            <w:noProof/>
            <w:webHidden/>
          </w:rPr>
          <w:tab/>
        </w:r>
        <w:r>
          <w:rPr>
            <w:noProof/>
            <w:webHidden/>
          </w:rPr>
          <w:fldChar w:fldCharType="begin"/>
        </w:r>
        <w:r>
          <w:rPr>
            <w:noProof/>
            <w:webHidden/>
          </w:rPr>
          <w:instrText xml:space="preserve"> PAGEREF _Toc167689295 \h </w:instrText>
        </w:r>
        <w:r>
          <w:rPr>
            <w:noProof/>
            <w:webHidden/>
          </w:rPr>
        </w:r>
        <w:r>
          <w:rPr>
            <w:noProof/>
            <w:webHidden/>
          </w:rPr>
          <w:fldChar w:fldCharType="separate"/>
        </w:r>
        <w:r w:rsidR="00A42BFA">
          <w:rPr>
            <w:noProof/>
            <w:webHidden/>
          </w:rPr>
          <w:t>18</w:t>
        </w:r>
        <w:r>
          <w:rPr>
            <w:noProof/>
            <w:webHidden/>
          </w:rPr>
          <w:fldChar w:fldCharType="end"/>
        </w:r>
      </w:hyperlink>
    </w:p>
    <w:p w14:paraId="54276D21" w14:textId="743A8378" w:rsidR="00BB7A77" w:rsidRDefault="00BB7A77">
      <w:pPr>
        <w:pStyle w:val="TOC2"/>
        <w:rPr>
          <w:rFonts w:asciiTheme="minorHAnsi" w:eastAsiaTheme="minorEastAsia" w:hAnsiTheme="minorHAnsi" w:cstheme="minorBidi"/>
          <w:noProof/>
          <w:kern w:val="2"/>
          <w:sz w:val="24"/>
          <w14:ligatures w14:val="standardContextual"/>
        </w:rPr>
      </w:pPr>
      <w:hyperlink w:anchor="_Toc167689296" w:history="1">
        <w:r w:rsidRPr="00CC47F6">
          <w:rPr>
            <w:rStyle w:val="Hyperlink"/>
            <w:noProof/>
          </w:rPr>
          <w:t>100.470: Board Materials and Information</w:t>
        </w:r>
        <w:r>
          <w:rPr>
            <w:noProof/>
            <w:webHidden/>
          </w:rPr>
          <w:tab/>
        </w:r>
        <w:r>
          <w:rPr>
            <w:noProof/>
            <w:webHidden/>
          </w:rPr>
          <w:fldChar w:fldCharType="begin"/>
        </w:r>
        <w:r>
          <w:rPr>
            <w:noProof/>
            <w:webHidden/>
          </w:rPr>
          <w:instrText xml:space="preserve"> PAGEREF _Toc167689296 \h </w:instrText>
        </w:r>
        <w:r>
          <w:rPr>
            <w:noProof/>
            <w:webHidden/>
          </w:rPr>
        </w:r>
        <w:r>
          <w:rPr>
            <w:noProof/>
            <w:webHidden/>
          </w:rPr>
          <w:fldChar w:fldCharType="separate"/>
        </w:r>
        <w:r w:rsidR="00A42BFA">
          <w:rPr>
            <w:noProof/>
            <w:webHidden/>
          </w:rPr>
          <w:t>18</w:t>
        </w:r>
        <w:r>
          <w:rPr>
            <w:noProof/>
            <w:webHidden/>
          </w:rPr>
          <w:fldChar w:fldCharType="end"/>
        </w:r>
      </w:hyperlink>
    </w:p>
    <w:p w14:paraId="07926A73" w14:textId="3CD2B669" w:rsidR="00BB7A77" w:rsidRDefault="00BB7A77">
      <w:pPr>
        <w:pStyle w:val="TOC2"/>
        <w:rPr>
          <w:rFonts w:asciiTheme="minorHAnsi" w:eastAsiaTheme="minorEastAsia" w:hAnsiTheme="minorHAnsi" w:cstheme="minorBidi"/>
          <w:noProof/>
          <w:kern w:val="2"/>
          <w:sz w:val="24"/>
          <w14:ligatures w14:val="standardContextual"/>
        </w:rPr>
      </w:pPr>
      <w:hyperlink w:anchor="_Toc167689297" w:history="1">
        <w:r w:rsidRPr="00CC47F6">
          <w:rPr>
            <w:rStyle w:val="Hyperlink"/>
            <w:noProof/>
          </w:rPr>
          <w:t>100.480: Minutes</w:t>
        </w:r>
        <w:r>
          <w:rPr>
            <w:noProof/>
            <w:webHidden/>
          </w:rPr>
          <w:tab/>
        </w:r>
        <w:r>
          <w:rPr>
            <w:noProof/>
            <w:webHidden/>
          </w:rPr>
          <w:fldChar w:fldCharType="begin"/>
        </w:r>
        <w:r>
          <w:rPr>
            <w:noProof/>
            <w:webHidden/>
          </w:rPr>
          <w:instrText xml:space="preserve"> PAGEREF _Toc167689297 \h </w:instrText>
        </w:r>
        <w:r>
          <w:rPr>
            <w:noProof/>
            <w:webHidden/>
          </w:rPr>
        </w:r>
        <w:r>
          <w:rPr>
            <w:noProof/>
            <w:webHidden/>
          </w:rPr>
          <w:fldChar w:fldCharType="separate"/>
        </w:r>
        <w:r w:rsidR="00A42BFA">
          <w:rPr>
            <w:noProof/>
            <w:webHidden/>
          </w:rPr>
          <w:t>18</w:t>
        </w:r>
        <w:r>
          <w:rPr>
            <w:noProof/>
            <w:webHidden/>
          </w:rPr>
          <w:fldChar w:fldCharType="end"/>
        </w:r>
      </w:hyperlink>
    </w:p>
    <w:p w14:paraId="170A80FE" w14:textId="4E5C3DE6" w:rsidR="00BB7A77" w:rsidRDefault="00BB7A77">
      <w:pPr>
        <w:pStyle w:val="TOC2"/>
        <w:rPr>
          <w:rFonts w:asciiTheme="minorHAnsi" w:eastAsiaTheme="minorEastAsia" w:hAnsiTheme="minorHAnsi" w:cstheme="minorBidi"/>
          <w:noProof/>
          <w:kern w:val="2"/>
          <w:sz w:val="24"/>
          <w14:ligatures w14:val="standardContextual"/>
        </w:rPr>
      </w:pPr>
      <w:hyperlink w:anchor="_Toc167689298" w:history="1">
        <w:r w:rsidRPr="00CC47F6">
          <w:rPr>
            <w:rStyle w:val="Hyperlink"/>
            <w:noProof/>
          </w:rPr>
          <w:t>100.490: Attendance and Participation</w:t>
        </w:r>
        <w:r>
          <w:rPr>
            <w:noProof/>
            <w:webHidden/>
          </w:rPr>
          <w:tab/>
        </w:r>
        <w:r>
          <w:rPr>
            <w:noProof/>
            <w:webHidden/>
          </w:rPr>
          <w:fldChar w:fldCharType="begin"/>
        </w:r>
        <w:r>
          <w:rPr>
            <w:noProof/>
            <w:webHidden/>
          </w:rPr>
          <w:instrText xml:space="preserve"> PAGEREF _Toc167689298 \h </w:instrText>
        </w:r>
        <w:r>
          <w:rPr>
            <w:noProof/>
            <w:webHidden/>
          </w:rPr>
        </w:r>
        <w:r>
          <w:rPr>
            <w:noProof/>
            <w:webHidden/>
          </w:rPr>
          <w:fldChar w:fldCharType="separate"/>
        </w:r>
        <w:r w:rsidR="00A42BFA">
          <w:rPr>
            <w:noProof/>
            <w:webHidden/>
          </w:rPr>
          <w:t>19</w:t>
        </w:r>
        <w:r>
          <w:rPr>
            <w:noProof/>
            <w:webHidden/>
          </w:rPr>
          <w:fldChar w:fldCharType="end"/>
        </w:r>
      </w:hyperlink>
    </w:p>
    <w:p w14:paraId="09034121" w14:textId="26006CC2" w:rsidR="00BB7A77" w:rsidRDefault="00BB7A77">
      <w:pPr>
        <w:pStyle w:val="TOC1"/>
        <w:rPr>
          <w:rFonts w:asciiTheme="minorHAnsi" w:eastAsiaTheme="minorEastAsia" w:hAnsiTheme="minorHAnsi" w:cstheme="minorBidi"/>
          <w:noProof/>
          <w:kern w:val="2"/>
          <w:sz w:val="24"/>
          <w:szCs w:val="24"/>
          <w14:ligatures w14:val="standardContextual"/>
        </w:rPr>
      </w:pPr>
      <w:hyperlink w:anchor="_Toc167689299" w:history="1">
        <w:r w:rsidRPr="00CC47F6">
          <w:rPr>
            <w:rStyle w:val="Hyperlink"/>
            <w:noProof/>
          </w:rPr>
          <w:t>100.500 Miscellaneous Board Policies</w:t>
        </w:r>
        <w:r>
          <w:rPr>
            <w:noProof/>
            <w:webHidden/>
          </w:rPr>
          <w:tab/>
        </w:r>
        <w:r>
          <w:rPr>
            <w:noProof/>
            <w:webHidden/>
          </w:rPr>
          <w:fldChar w:fldCharType="begin"/>
        </w:r>
        <w:r>
          <w:rPr>
            <w:noProof/>
            <w:webHidden/>
          </w:rPr>
          <w:instrText xml:space="preserve"> PAGEREF _Toc167689299 \h </w:instrText>
        </w:r>
        <w:r>
          <w:rPr>
            <w:noProof/>
            <w:webHidden/>
          </w:rPr>
        </w:r>
        <w:r>
          <w:rPr>
            <w:noProof/>
            <w:webHidden/>
          </w:rPr>
          <w:fldChar w:fldCharType="separate"/>
        </w:r>
        <w:r w:rsidR="00A42BFA">
          <w:rPr>
            <w:noProof/>
            <w:webHidden/>
          </w:rPr>
          <w:t>19</w:t>
        </w:r>
        <w:r>
          <w:rPr>
            <w:noProof/>
            <w:webHidden/>
          </w:rPr>
          <w:fldChar w:fldCharType="end"/>
        </w:r>
      </w:hyperlink>
    </w:p>
    <w:p w14:paraId="5CE652F2" w14:textId="6ACE8FB8" w:rsidR="00BB7A77" w:rsidRDefault="00BB7A77">
      <w:pPr>
        <w:pStyle w:val="TOC2"/>
        <w:rPr>
          <w:rFonts w:asciiTheme="minorHAnsi" w:eastAsiaTheme="minorEastAsia" w:hAnsiTheme="minorHAnsi" w:cstheme="minorBidi"/>
          <w:noProof/>
          <w:kern w:val="2"/>
          <w:sz w:val="24"/>
          <w14:ligatures w14:val="standardContextual"/>
        </w:rPr>
      </w:pPr>
      <w:hyperlink w:anchor="_Toc167689300" w:history="1">
        <w:r w:rsidRPr="00CC47F6">
          <w:rPr>
            <w:rStyle w:val="Hyperlink"/>
            <w:noProof/>
          </w:rPr>
          <w:t>100.510: Fiscal Year</w:t>
        </w:r>
        <w:r>
          <w:rPr>
            <w:noProof/>
            <w:webHidden/>
          </w:rPr>
          <w:tab/>
        </w:r>
        <w:r>
          <w:rPr>
            <w:noProof/>
            <w:webHidden/>
          </w:rPr>
          <w:fldChar w:fldCharType="begin"/>
        </w:r>
        <w:r>
          <w:rPr>
            <w:noProof/>
            <w:webHidden/>
          </w:rPr>
          <w:instrText xml:space="preserve"> PAGEREF _Toc167689300 \h </w:instrText>
        </w:r>
        <w:r>
          <w:rPr>
            <w:noProof/>
            <w:webHidden/>
          </w:rPr>
        </w:r>
        <w:r>
          <w:rPr>
            <w:noProof/>
            <w:webHidden/>
          </w:rPr>
          <w:fldChar w:fldCharType="separate"/>
        </w:r>
        <w:r w:rsidR="00A42BFA">
          <w:rPr>
            <w:noProof/>
            <w:webHidden/>
          </w:rPr>
          <w:t>19</w:t>
        </w:r>
        <w:r>
          <w:rPr>
            <w:noProof/>
            <w:webHidden/>
          </w:rPr>
          <w:fldChar w:fldCharType="end"/>
        </w:r>
      </w:hyperlink>
    </w:p>
    <w:p w14:paraId="0B090474" w14:textId="0845EFCE" w:rsidR="00BB7A77" w:rsidRDefault="00BB7A77">
      <w:pPr>
        <w:pStyle w:val="TOC2"/>
        <w:rPr>
          <w:rFonts w:asciiTheme="minorHAnsi" w:eastAsiaTheme="minorEastAsia" w:hAnsiTheme="minorHAnsi" w:cstheme="minorBidi"/>
          <w:noProof/>
          <w:kern w:val="2"/>
          <w:sz w:val="24"/>
          <w14:ligatures w14:val="standardContextual"/>
        </w:rPr>
      </w:pPr>
      <w:hyperlink w:anchor="_Toc167689301" w:history="1">
        <w:r w:rsidRPr="00CC47F6">
          <w:rPr>
            <w:rStyle w:val="Hyperlink"/>
            <w:noProof/>
          </w:rPr>
          <w:t>100.515: Board Budget</w:t>
        </w:r>
        <w:r>
          <w:rPr>
            <w:noProof/>
            <w:webHidden/>
          </w:rPr>
          <w:tab/>
        </w:r>
        <w:r>
          <w:rPr>
            <w:noProof/>
            <w:webHidden/>
          </w:rPr>
          <w:fldChar w:fldCharType="begin"/>
        </w:r>
        <w:r>
          <w:rPr>
            <w:noProof/>
            <w:webHidden/>
          </w:rPr>
          <w:instrText xml:space="preserve"> PAGEREF _Toc167689301 \h </w:instrText>
        </w:r>
        <w:r>
          <w:rPr>
            <w:noProof/>
            <w:webHidden/>
          </w:rPr>
        </w:r>
        <w:r>
          <w:rPr>
            <w:noProof/>
            <w:webHidden/>
          </w:rPr>
          <w:fldChar w:fldCharType="separate"/>
        </w:r>
        <w:r w:rsidR="00A42BFA">
          <w:rPr>
            <w:noProof/>
            <w:webHidden/>
          </w:rPr>
          <w:t>19</w:t>
        </w:r>
        <w:r>
          <w:rPr>
            <w:noProof/>
            <w:webHidden/>
          </w:rPr>
          <w:fldChar w:fldCharType="end"/>
        </w:r>
      </w:hyperlink>
    </w:p>
    <w:p w14:paraId="73FC9740" w14:textId="61E92BC3" w:rsidR="00BB7A77" w:rsidRDefault="00BB7A77">
      <w:pPr>
        <w:pStyle w:val="TOC2"/>
        <w:rPr>
          <w:rFonts w:asciiTheme="minorHAnsi" w:eastAsiaTheme="minorEastAsia" w:hAnsiTheme="minorHAnsi" w:cstheme="minorBidi"/>
          <w:noProof/>
          <w:kern w:val="2"/>
          <w:sz w:val="24"/>
          <w14:ligatures w14:val="standardContextual"/>
        </w:rPr>
      </w:pPr>
      <w:hyperlink w:anchor="_Toc167689302" w:history="1">
        <w:r w:rsidRPr="00CC47F6">
          <w:rPr>
            <w:rStyle w:val="Hyperlink"/>
            <w:noProof/>
          </w:rPr>
          <w:t>100.520: Board Travel</w:t>
        </w:r>
        <w:r>
          <w:rPr>
            <w:noProof/>
            <w:webHidden/>
          </w:rPr>
          <w:tab/>
        </w:r>
        <w:r>
          <w:rPr>
            <w:noProof/>
            <w:webHidden/>
          </w:rPr>
          <w:fldChar w:fldCharType="begin"/>
        </w:r>
        <w:r>
          <w:rPr>
            <w:noProof/>
            <w:webHidden/>
          </w:rPr>
          <w:instrText xml:space="preserve"> PAGEREF _Toc167689302 \h </w:instrText>
        </w:r>
        <w:r>
          <w:rPr>
            <w:noProof/>
            <w:webHidden/>
          </w:rPr>
        </w:r>
        <w:r>
          <w:rPr>
            <w:noProof/>
            <w:webHidden/>
          </w:rPr>
          <w:fldChar w:fldCharType="separate"/>
        </w:r>
        <w:r w:rsidR="00A42BFA">
          <w:rPr>
            <w:noProof/>
            <w:webHidden/>
          </w:rPr>
          <w:t>19</w:t>
        </w:r>
        <w:r>
          <w:rPr>
            <w:noProof/>
            <w:webHidden/>
          </w:rPr>
          <w:fldChar w:fldCharType="end"/>
        </w:r>
      </w:hyperlink>
    </w:p>
    <w:p w14:paraId="3C436C89" w14:textId="51D0732D" w:rsidR="00BB7A77" w:rsidRDefault="00BB7A77">
      <w:pPr>
        <w:pStyle w:val="TOC2"/>
        <w:rPr>
          <w:rFonts w:asciiTheme="minorHAnsi" w:eastAsiaTheme="minorEastAsia" w:hAnsiTheme="minorHAnsi" w:cstheme="minorBidi"/>
          <w:noProof/>
          <w:kern w:val="2"/>
          <w:sz w:val="24"/>
          <w14:ligatures w14:val="standardContextual"/>
        </w:rPr>
      </w:pPr>
      <w:hyperlink w:anchor="_Toc167689303" w:history="1">
        <w:r w:rsidRPr="00CC47F6">
          <w:rPr>
            <w:rStyle w:val="Hyperlink"/>
            <w:noProof/>
          </w:rPr>
          <w:t>100.525: Reimbursement and Per Diem</w:t>
        </w:r>
        <w:r>
          <w:rPr>
            <w:noProof/>
            <w:webHidden/>
          </w:rPr>
          <w:tab/>
        </w:r>
        <w:r>
          <w:rPr>
            <w:noProof/>
            <w:webHidden/>
          </w:rPr>
          <w:fldChar w:fldCharType="begin"/>
        </w:r>
        <w:r>
          <w:rPr>
            <w:noProof/>
            <w:webHidden/>
          </w:rPr>
          <w:instrText xml:space="preserve"> PAGEREF _Toc167689303 \h </w:instrText>
        </w:r>
        <w:r>
          <w:rPr>
            <w:noProof/>
            <w:webHidden/>
          </w:rPr>
        </w:r>
        <w:r>
          <w:rPr>
            <w:noProof/>
            <w:webHidden/>
          </w:rPr>
          <w:fldChar w:fldCharType="separate"/>
        </w:r>
        <w:r w:rsidR="00A42BFA">
          <w:rPr>
            <w:noProof/>
            <w:webHidden/>
          </w:rPr>
          <w:t>20</w:t>
        </w:r>
        <w:r>
          <w:rPr>
            <w:noProof/>
            <w:webHidden/>
          </w:rPr>
          <w:fldChar w:fldCharType="end"/>
        </w:r>
      </w:hyperlink>
    </w:p>
    <w:p w14:paraId="01A78809" w14:textId="48AF81F9" w:rsidR="00BB7A77" w:rsidRDefault="00BB7A77">
      <w:pPr>
        <w:pStyle w:val="TOC2"/>
        <w:rPr>
          <w:rFonts w:asciiTheme="minorHAnsi" w:eastAsiaTheme="minorEastAsia" w:hAnsiTheme="minorHAnsi" w:cstheme="minorBidi"/>
          <w:noProof/>
          <w:kern w:val="2"/>
          <w:sz w:val="24"/>
          <w14:ligatures w14:val="standardContextual"/>
        </w:rPr>
      </w:pPr>
      <w:hyperlink w:anchor="_Toc167689304" w:history="1">
        <w:r w:rsidRPr="00CC47F6">
          <w:rPr>
            <w:rStyle w:val="Hyperlink"/>
            <w:noProof/>
          </w:rPr>
          <w:t>100.530: Responding to Media</w:t>
        </w:r>
        <w:r>
          <w:rPr>
            <w:noProof/>
            <w:webHidden/>
          </w:rPr>
          <w:tab/>
        </w:r>
        <w:r>
          <w:rPr>
            <w:noProof/>
            <w:webHidden/>
          </w:rPr>
          <w:fldChar w:fldCharType="begin"/>
        </w:r>
        <w:r>
          <w:rPr>
            <w:noProof/>
            <w:webHidden/>
          </w:rPr>
          <w:instrText xml:space="preserve"> PAGEREF _Toc167689304 \h </w:instrText>
        </w:r>
        <w:r>
          <w:rPr>
            <w:noProof/>
            <w:webHidden/>
          </w:rPr>
        </w:r>
        <w:r>
          <w:rPr>
            <w:noProof/>
            <w:webHidden/>
          </w:rPr>
          <w:fldChar w:fldCharType="separate"/>
        </w:r>
        <w:r w:rsidR="00A42BFA">
          <w:rPr>
            <w:noProof/>
            <w:webHidden/>
          </w:rPr>
          <w:t>21</w:t>
        </w:r>
        <w:r>
          <w:rPr>
            <w:noProof/>
            <w:webHidden/>
          </w:rPr>
          <w:fldChar w:fldCharType="end"/>
        </w:r>
      </w:hyperlink>
    </w:p>
    <w:p w14:paraId="131A6098" w14:textId="4F019E07" w:rsidR="00BB7A77" w:rsidRDefault="00BB7A77">
      <w:pPr>
        <w:pStyle w:val="TOC2"/>
        <w:rPr>
          <w:rFonts w:asciiTheme="minorHAnsi" w:eastAsiaTheme="minorEastAsia" w:hAnsiTheme="minorHAnsi" w:cstheme="minorBidi"/>
          <w:noProof/>
          <w:kern w:val="2"/>
          <w:sz w:val="24"/>
          <w14:ligatures w14:val="standardContextual"/>
        </w:rPr>
      </w:pPr>
      <w:hyperlink w:anchor="_Toc167689305" w:history="1">
        <w:r w:rsidRPr="00CC47F6">
          <w:rPr>
            <w:rStyle w:val="Hyperlink"/>
            <w:noProof/>
          </w:rPr>
          <w:t>100.535: Legislative Matters</w:t>
        </w:r>
        <w:r>
          <w:rPr>
            <w:noProof/>
            <w:webHidden/>
          </w:rPr>
          <w:tab/>
        </w:r>
        <w:r>
          <w:rPr>
            <w:noProof/>
            <w:webHidden/>
          </w:rPr>
          <w:fldChar w:fldCharType="begin"/>
        </w:r>
        <w:r>
          <w:rPr>
            <w:noProof/>
            <w:webHidden/>
          </w:rPr>
          <w:instrText xml:space="preserve"> PAGEREF _Toc167689305 \h </w:instrText>
        </w:r>
        <w:r>
          <w:rPr>
            <w:noProof/>
            <w:webHidden/>
          </w:rPr>
        </w:r>
        <w:r>
          <w:rPr>
            <w:noProof/>
            <w:webHidden/>
          </w:rPr>
          <w:fldChar w:fldCharType="separate"/>
        </w:r>
        <w:r w:rsidR="00A42BFA">
          <w:rPr>
            <w:noProof/>
            <w:webHidden/>
          </w:rPr>
          <w:t>21</w:t>
        </w:r>
        <w:r>
          <w:rPr>
            <w:noProof/>
            <w:webHidden/>
          </w:rPr>
          <w:fldChar w:fldCharType="end"/>
        </w:r>
      </w:hyperlink>
    </w:p>
    <w:p w14:paraId="75F857D8" w14:textId="1976B173" w:rsidR="00BB7A77" w:rsidRDefault="00BB7A77">
      <w:pPr>
        <w:pStyle w:val="TOC2"/>
        <w:rPr>
          <w:rFonts w:asciiTheme="minorHAnsi" w:eastAsiaTheme="minorEastAsia" w:hAnsiTheme="minorHAnsi" w:cstheme="minorBidi"/>
          <w:noProof/>
          <w:kern w:val="2"/>
          <w:sz w:val="24"/>
          <w14:ligatures w14:val="standardContextual"/>
        </w:rPr>
      </w:pPr>
      <w:hyperlink w:anchor="_Toc167689306" w:history="1">
        <w:r w:rsidRPr="00CC47F6">
          <w:rPr>
            <w:rStyle w:val="Hyperlink"/>
            <w:noProof/>
          </w:rPr>
          <w:t>100.540: Contracts or Agreements</w:t>
        </w:r>
        <w:r>
          <w:rPr>
            <w:noProof/>
            <w:webHidden/>
          </w:rPr>
          <w:tab/>
        </w:r>
        <w:r>
          <w:rPr>
            <w:noProof/>
            <w:webHidden/>
          </w:rPr>
          <w:fldChar w:fldCharType="begin"/>
        </w:r>
        <w:r>
          <w:rPr>
            <w:noProof/>
            <w:webHidden/>
          </w:rPr>
          <w:instrText xml:space="preserve"> PAGEREF _Toc167689306 \h </w:instrText>
        </w:r>
        <w:r>
          <w:rPr>
            <w:noProof/>
            <w:webHidden/>
          </w:rPr>
        </w:r>
        <w:r>
          <w:rPr>
            <w:noProof/>
            <w:webHidden/>
          </w:rPr>
          <w:fldChar w:fldCharType="separate"/>
        </w:r>
        <w:r w:rsidR="00A42BFA">
          <w:rPr>
            <w:noProof/>
            <w:webHidden/>
          </w:rPr>
          <w:t>21</w:t>
        </w:r>
        <w:r>
          <w:rPr>
            <w:noProof/>
            <w:webHidden/>
          </w:rPr>
          <w:fldChar w:fldCharType="end"/>
        </w:r>
      </w:hyperlink>
    </w:p>
    <w:p w14:paraId="534F00C0" w14:textId="189869E3" w:rsidR="00BB7A77" w:rsidRDefault="00BB7A77">
      <w:pPr>
        <w:pStyle w:val="TOC2"/>
        <w:rPr>
          <w:rFonts w:asciiTheme="minorHAnsi" w:eastAsiaTheme="minorEastAsia" w:hAnsiTheme="minorHAnsi" w:cstheme="minorBidi"/>
          <w:noProof/>
          <w:kern w:val="2"/>
          <w:sz w:val="24"/>
          <w14:ligatures w14:val="standardContextual"/>
        </w:rPr>
      </w:pPr>
      <w:hyperlink w:anchor="_Toc167689307" w:history="1">
        <w:r w:rsidRPr="00CC47F6">
          <w:rPr>
            <w:rStyle w:val="Hyperlink"/>
            <w:noProof/>
          </w:rPr>
          <w:t>100.545: Contact with College Employees, Students, and Public</w:t>
        </w:r>
        <w:r>
          <w:rPr>
            <w:noProof/>
            <w:webHidden/>
          </w:rPr>
          <w:tab/>
        </w:r>
        <w:r>
          <w:rPr>
            <w:noProof/>
            <w:webHidden/>
          </w:rPr>
          <w:fldChar w:fldCharType="begin"/>
        </w:r>
        <w:r>
          <w:rPr>
            <w:noProof/>
            <w:webHidden/>
          </w:rPr>
          <w:instrText xml:space="preserve"> PAGEREF _Toc167689307 \h </w:instrText>
        </w:r>
        <w:r>
          <w:rPr>
            <w:noProof/>
            <w:webHidden/>
          </w:rPr>
        </w:r>
        <w:r>
          <w:rPr>
            <w:noProof/>
            <w:webHidden/>
          </w:rPr>
          <w:fldChar w:fldCharType="separate"/>
        </w:r>
        <w:r w:rsidR="00A42BFA">
          <w:rPr>
            <w:noProof/>
            <w:webHidden/>
          </w:rPr>
          <w:t>21</w:t>
        </w:r>
        <w:r>
          <w:rPr>
            <w:noProof/>
            <w:webHidden/>
          </w:rPr>
          <w:fldChar w:fldCharType="end"/>
        </w:r>
      </w:hyperlink>
    </w:p>
    <w:p w14:paraId="18DCB0FA" w14:textId="77777777" w:rsidR="00BB7A77" w:rsidRPr="00577E6F" w:rsidRDefault="00BB7A77" w:rsidP="00577E6F">
      <w:pPr>
        <w:pStyle w:val="Title"/>
        <w:sectPr w:rsidR="00BB7A77" w:rsidRPr="00577E6F" w:rsidSect="00BB7A77">
          <w:footerReference w:type="default" r:id="rId23"/>
          <w:footerReference w:type="first" r:id="rId24"/>
          <w:pgSz w:w="12240" w:h="15840" w:code="1"/>
          <w:pgMar w:top="1440" w:right="1440" w:bottom="1440" w:left="1440" w:header="720" w:footer="720" w:gutter="0"/>
          <w:pgNumType w:fmt="lowerRoman"/>
          <w:cols w:space="720"/>
          <w:noEndnote/>
          <w:titlePg/>
        </w:sectPr>
      </w:pPr>
      <w:r>
        <w:rPr>
          <w:rFonts w:ascii="Calibri" w:hAnsi="Calibri"/>
          <w:bCs/>
          <w:sz w:val="22"/>
          <w:szCs w:val="22"/>
        </w:rPr>
        <w:fldChar w:fldCharType="end"/>
      </w:r>
    </w:p>
    <w:p w14:paraId="657E1786" w14:textId="77777777" w:rsidR="00BB7A77" w:rsidRPr="00577E6F" w:rsidRDefault="00BB7A77" w:rsidP="00577E6F">
      <w:pPr>
        <w:pStyle w:val="Heading1"/>
      </w:pPr>
      <w:bookmarkStart w:id="0" w:name="_Toc167689255"/>
      <w:bookmarkStart w:id="1" w:name="_Toc484946714"/>
      <w:bookmarkStart w:id="2" w:name="_Toc485005679"/>
      <w:bookmarkStart w:id="3" w:name="_Toc487425101"/>
      <w:bookmarkStart w:id="4" w:name="_Toc487436013"/>
      <w:bookmarkStart w:id="5" w:name="_Toc492356465"/>
      <w:bookmarkStart w:id="6" w:name="_Toc492357078"/>
      <w:bookmarkStart w:id="7" w:name="_Toc492358076"/>
      <w:bookmarkStart w:id="8" w:name="_Toc492358728"/>
      <w:bookmarkStart w:id="9" w:name="_Toc48624463"/>
      <w:r>
        <w:lastRenderedPageBreak/>
        <w:t>100.000: Board of Trustees</w:t>
      </w:r>
      <w:bookmarkEnd w:id="0"/>
    </w:p>
    <w:p w14:paraId="31594C11" w14:textId="77777777" w:rsidR="00BB7A77" w:rsidRDefault="00BB7A77" w:rsidP="008A674B">
      <w:pPr>
        <w:rPr>
          <w:rFonts w:cstheme="minorHAnsi"/>
          <w:b/>
          <w:szCs w:val="22"/>
        </w:rPr>
      </w:pPr>
    </w:p>
    <w:p w14:paraId="49C80097" w14:textId="77777777" w:rsidR="00BB7A77" w:rsidRDefault="00BB7A77" w:rsidP="00FA003D">
      <w:pPr>
        <w:pStyle w:val="Heading2"/>
      </w:pPr>
      <w:bookmarkStart w:id="10" w:name="_Toc156038754"/>
      <w:bookmarkStart w:id="11" w:name="_Toc167689256"/>
      <w:r>
        <w:t>100.010: Name</w:t>
      </w:r>
      <w:bookmarkEnd w:id="10"/>
      <w:bookmarkEnd w:id="11"/>
    </w:p>
    <w:p w14:paraId="18CB8796" w14:textId="77777777" w:rsidR="00BB7A77" w:rsidRPr="00577E6F" w:rsidRDefault="00BB7A77" w:rsidP="00FA003D">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The name of the governing board of this college shall be the “Board of Trustees of Bellevue College,” hereinafter referred to as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rustees” or “</w:t>
      </w:r>
      <w:r>
        <w:rPr>
          <w:rFonts w:asciiTheme="minorHAnsi" w:hAnsiTheme="minorHAnsi" w:cstheme="minorHAnsi"/>
          <w:sz w:val="22"/>
          <w:szCs w:val="22"/>
        </w:rPr>
        <w:t>B</w:t>
      </w:r>
      <w:r w:rsidRPr="00577E6F">
        <w:rPr>
          <w:rFonts w:asciiTheme="minorHAnsi" w:hAnsiTheme="minorHAnsi" w:cstheme="minorHAnsi"/>
          <w:sz w:val="22"/>
          <w:szCs w:val="22"/>
        </w:rPr>
        <w:t>oard.”</w:t>
      </w:r>
      <w:r>
        <w:rPr>
          <w:rFonts w:asciiTheme="minorHAnsi" w:hAnsiTheme="minorHAnsi" w:cstheme="minorHAnsi"/>
          <w:sz w:val="22"/>
          <w:szCs w:val="22"/>
        </w:rPr>
        <w:t xml:space="preserve"> </w:t>
      </w:r>
    </w:p>
    <w:p w14:paraId="531D3A17" w14:textId="77777777" w:rsidR="00BB7A77" w:rsidRDefault="00BB7A77" w:rsidP="008A674B">
      <w:pPr>
        <w:rPr>
          <w:rFonts w:cstheme="minorHAnsi"/>
          <w:b/>
          <w:szCs w:val="22"/>
        </w:rPr>
      </w:pPr>
    </w:p>
    <w:p w14:paraId="234A71D4" w14:textId="77777777" w:rsidR="00BB7A77" w:rsidRPr="00577E6F" w:rsidRDefault="00BB7A77" w:rsidP="000D2B00">
      <w:pPr>
        <w:pStyle w:val="Heading2"/>
      </w:pPr>
      <w:bookmarkStart w:id="12" w:name="_Toc156038755"/>
      <w:bookmarkStart w:id="13" w:name="_Toc167689257"/>
      <w:r>
        <w:t xml:space="preserve">100.020: </w:t>
      </w:r>
      <w:r w:rsidRPr="00577E6F">
        <w:t>Seal</w:t>
      </w:r>
      <w:bookmarkEnd w:id="12"/>
      <w:bookmarkEnd w:id="13"/>
    </w:p>
    <w:p w14:paraId="79FD93F3" w14:textId="77777777" w:rsidR="00BB7A77" w:rsidRDefault="00BB7A77" w:rsidP="000D2B00">
      <w:pPr>
        <w:pStyle w:val="BodyTextIndent2"/>
        <w:ind w:left="0"/>
        <w:rPr>
          <w:rFonts w:asciiTheme="minorHAnsi" w:hAnsiTheme="minorHAnsi" w:cstheme="minorHAnsi"/>
          <w:sz w:val="22"/>
          <w:szCs w:val="22"/>
        </w:rPr>
      </w:pPr>
      <w:r w:rsidRPr="00577E6F">
        <w:rPr>
          <w:rFonts w:asciiTheme="minorHAnsi" w:hAnsiTheme="minorHAnsi" w:cstheme="minorHAnsi"/>
          <w:sz w:val="22"/>
          <w:szCs w:val="22"/>
        </w:rPr>
        <w:t xml:space="preserve">The </w:t>
      </w:r>
      <w:r>
        <w:rPr>
          <w:rFonts w:asciiTheme="minorHAnsi" w:hAnsiTheme="minorHAnsi" w:cstheme="minorHAnsi"/>
          <w:sz w:val="22"/>
          <w:szCs w:val="22"/>
        </w:rPr>
        <w:t xml:space="preserve">Board </w:t>
      </w:r>
      <w:r w:rsidRPr="00577E6F">
        <w:rPr>
          <w:rFonts w:asciiTheme="minorHAnsi" w:hAnsiTheme="minorHAnsi" w:cstheme="minorHAnsi"/>
          <w:sz w:val="22"/>
          <w:szCs w:val="22"/>
        </w:rPr>
        <w:t xml:space="preserve">shall maintain an official seal for use upon any or all official documents of the </w:t>
      </w:r>
      <w:r>
        <w:rPr>
          <w:rFonts w:asciiTheme="minorHAnsi" w:hAnsiTheme="minorHAnsi" w:cstheme="minorHAnsi"/>
          <w:sz w:val="22"/>
          <w:szCs w:val="22"/>
        </w:rPr>
        <w:t>B</w:t>
      </w:r>
      <w:r w:rsidRPr="00577E6F">
        <w:rPr>
          <w:rFonts w:asciiTheme="minorHAnsi" w:hAnsiTheme="minorHAnsi" w:cstheme="minorHAnsi"/>
          <w:sz w:val="22"/>
          <w:szCs w:val="22"/>
        </w:rPr>
        <w:t xml:space="preserve">oard. The seal shall have inscribed upon it the name of the </w:t>
      </w:r>
      <w:r>
        <w:rPr>
          <w:rFonts w:asciiTheme="minorHAnsi" w:hAnsiTheme="minorHAnsi" w:cstheme="minorHAnsi"/>
          <w:sz w:val="22"/>
          <w:szCs w:val="22"/>
        </w:rPr>
        <w:t>C</w:t>
      </w:r>
      <w:r w:rsidRPr="00577E6F">
        <w:rPr>
          <w:rFonts w:asciiTheme="minorHAnsi" w:hAnsiTheme="minorHAnsi" w:cstheme="minorHAnsi"/>
          <w:sz w:val="22"/>
          <w:szCs w:val="22"/>
        </w:rPr>
        <w:t>ollege, which shall be Bellevue College.</w:t>
      </w:r>
    </w:p>
    <w:p w14:paraId="1021CB7D" w14:textId="77777777" w:rsidR="00BB7A77" w:rsidRPr="00577E6F" w:rsidRDefault="00BB7A77" w:rsidP="000D2B00">
      <w:pPr>
        <w:pStyle w:val="BodyTextIndent2"/>
        <w:ind w:left="0"/>
        <w:rPr>
          <w:rFonts w:asciiTheme="minorHAnsi" w:hAnsiTheme="minorHAnsi" w:cstheme="minorHAnsi"/>
          <w:sz w:val="22"/>
          <w:szCs w:val="22"/>
        </w:rPr>
      </w:pPr>
    </w:p>
    <w:p w14:paraId="7B8837C6" w14:textId="77777777" w:rsidR="00BB7A77" w:rsidRPr="00577E6F" w:rsidRDefault="00BB7A77" w:rsidP="000D2B00">
      <w:pPr>
        <w:pStyle w:val="Heading2"/>
      </w:pPr>
      <w:bookmarkStart w:id="14" w:name="_Toc156038756"/>
      <w:bookmarkStart w:id="15" w:name="_Toc167689258"/>
      <w:r>
        <w:t xml:space="preserve">100.030: </w:t>
      </w:r>
      <w:r w:rsidRPr="00577E6F">
        <w:t>Composition</w:t>
      </w:r>
      <w:bookmarkEnd w:id="14"/>
      <w:bookmarkEnd w:id="15"/>
    </w:p>
    <w:p w14:paraId="33D09E11" w14:textId="77777777" w:rsidR="00BB7A77" w:rsidRDefault="00BB7A77" w:rsidP="000D2B00">
      <w:pPr>
        <w:pStyle w:val="BodyTextIndent"/>
        <w:ind w:left="0" w:firstLine="0"/>
        <w:rPr>
          <w:rFonts w:asciiTheme="minorHAnsi" w:hAnsiTheme="minorHAnsi" w:cstheme="minorHAnsi"/>
          <w:sz w:val="22"/>
          <w:szCs w:val="22"/>
        </w:rPr>
      </w:pPr>
      <w:r w:rsidRPr="000148DE">
        <w:rPr>
          <w:rFonts w:asciiTheme="minorHAnsi" w:hAnsiTheme="minorHAnsi" w:cstheme="minorHAnsi"/>
          <w:color w:val="8B0000"/>
          <w:sz w:val="22"/>
          <w:szCs w:val="22"/>
        </w:rPr>
        <w:t>[delete]</w:t>
      </w:r>
      <w:r w:rsidRPr="000148DE">
        <w:rPr>
          <w:rFonts w:asciiTheme="minorHAnsi" w:hAnsiTheme="minorHAnsi" w:cstheme="minorHAnsi"/>
          <w:strike/>
          <w:color w:val="8B0000"/>
          <w:sz w:val="22"/>
          <w:szCs w:val="22"/>
        </w:rPr>
        <w:t>The Board is composed of six members appointed by the Governor of Washington state, with the endorsement of the Washington State Senate. Five of the members serve a five-year term and the student member serves a one-year term.[</w:t>
      </w:r>
      <w:r w:rsidRPr="000148DE">
        <w:rPr>
          <w:rFonts w:asciiTheme="minorHAnsi" w:hAnsiTheme="minorHAnsi" w:cstheme="minorHAnsi"/>
          <w:color w:val="8B0000"/>
          <w:sz w:val="22"/>
          <w:szCs w:val="22"/>
        </w:rPr>
        <w:t>end delete][insert]</w:t>
      </w:r>
      <w:r w:rsidRPr="000148DE">
        <w:rPr>
          <w:rFonts w:asciiTheme="minorHAnsi" w:hAnsiTheme="minorHAnsi" w:cstheme="minorHAnsi"/>
          <w:color w:val="8B0000"/>
          <w:sz w:val="22"/>
          <w:szCs w:val="22"/>
          <w:u w:val="single"/>
        </w:rPr>
        <w:t>The Board shall be composed of five trustee positions appointed by the Governor. These five trustees serve five-year terms.</w:t>
      </w:r>
      <w:r w:rsidRPr="000148DE">
        <w:rPr>
          <w:rFonts w:asciiTheme="minorHAnsi" w:hAnsiTheme="minorHAnsi" w:cstheme="minorHAnsi"/>
          <w:color w:val="8B0000"/>
          <w:sz w:val="22"/>
          <w:szCs w:val="22"/>
        </w:rPr>
        <w:t xml:space="preserve">[end insert] </w:t>
      </w:r>
      <w:r w:rsidRPr="00577E6F">
        <w:rPr>
          <w:rFonts w:asciiTheme="minorHAnsi" w:hAnsiTheme="minorHAnsi" w:cstheme="minorHAnsi"/>
          <w:sz w:val="22"/>
          <w:szCs w:val="22"/>
        </w:rPr>
        <w:t>No member shall be removed during the term of office for which they are appointed, excepting only for misconduct or malfeasance in office</w:t>
      </w:r>
      <w:r>
        <w:rPr>
          <w:rFonts w:asciiTheme="minorHAnsi" w:hAnsiTheme="minorHAnsi" w:cstheme="minorHAnsi"/>
          <w:sz w:val="22"/>
          <w:szCs w:val="22"/>
        </w:rPr>
        <w:t>, or if they no longer are a resident and qualified elector of the college district</w:t>
      </w:r>
      <w:r w:rsidRPr="00577E6F">
        <w:rPr>
          <w:rFonts w:asciiTheme="minorHAnsi" w:hAnsiTheme="minorHAnsi" w:cstheme="minorHAnsi"/>
          <w:sz w:val="22"/>
          <w:szCs w:val="22"/>
        </w:rPr>
        <w:t>.</w:t>
      </w:r>
    </w:p>
    <w:p w14:paraId="654CC4D2" w14:textId="77777777" w:rsidR="00BB7A77" w:rsidRDefault="00BB7A77" w:rsidP="000D2B00">
      <w:pPr>
        <w:pStyle w:val="BodyTextIndent"/>
        <w:ind w:left="0" w:firstLine="0"/>
        <w:rPr>
          <w:rFonts w:asciiTheme="minorHAnsi" w:hAnsiTheme="minorHAnsi" w:cstheme="minorHAnsi"/>
          <w:sz w:val="22"/>
          <w:szCs w:val="22"/>
        </w:rPr>
      </w:pPr>
    </w:p>
    <w:p w14:paraId="4D27938A" w14:textId="77777777" w:rsidR="00BB7A77" w:rsidRPr="000148DE" w:rsidRDefault="00BB7A77" w:rsidP="000D2B00">
      <w:pPr>
        <w:pStyle w:val="BodyTextIndent"/>
        <w:ind w:left="0" w:firstLine="0"/>
        <w:rPr>
          <w:rFonts w:asciiTheme="minorHAnsi" w:hAnsiTheme="minorHAnsi" w:cstheme="minorHAnsi"/>
          <w:color w:val="8B0000"/>
          <w:sz w:val="22"/>
          <w:szCs w:val="22"/>
        </w:rPr>
      </w:pPr>
      <w:r w:rsidRPr="000148DE">
        <w:rPr>
          <w:rFonts w:asciiTheme="minorHAnsi" w:hAnsiTheme="minorHAnsi" w:cstheme="minorHAnsi"/>
          <w:color w:val="8B0000"/>
          <w:sz w:val="22"/>
          <w:szCs w:val="22"/>
        </w:rPr>
        <w:t>[insert]</w:t>
      </w:r>
      <w:r w:rsidRPr="000148DE">
        <w:rPr>
          <w:rFonts w:asciiTheme="minorHAnsi" w:hAnsiTheme="minorHAnsi" w:cstheme="minorHAnsi"/>
          <w:color w:val="8B0000"/>
          <w:sz w:val="22"/>
          <w:szCs w:val="22"/>
          <w:u w:val="single"/>
        </w:rPr>
        <w:t xml:space="preserve">The Board of Trustees, by majority vote, may establish a sixth trustee that shall be filled by a student. The student trustee shall be selected by the Governor from a list of candidates, of at least three and not more than five, submitted by the associated student government. The student trustee shall be a full-time student in good standing at a College at the time of appointment and throughout the student's term of office. The student trustee shall hold their office for a term of one year, beginning July 1st and ending June 30th, or until the student trustee's successor is appointed and qualified, whichever is later. If the student member fails to be enrolled at the College full-time or loses their academic standing, the student trustee is </w:t>
      </w:r>
      <w:proofErr w:type="gramStart"/>
      <w:r w:rsidRPr="000148DE">
        <w:rPr>
          <w:rFonts w:asciiTheme="minorHAnsi" w:hAnsiTheme="minorHAnsi" w:cstheme="minorHAnsi"/>
          <w:color w:val="8B0000"/>
          <w:sz w:val="22"/>
          <w:szCs w:val="22"/>
          <w:u w:val="single"/>
        </w:rPr>
        <w:t>disqualified</w:t>
      </w:r>
      <w:proofErr w:type="gramEnd"/>
      <w:r w:rsidRPr="000148DE">
        <w:rPr>
          <w:rFonts w:asciiTheme="minorHAnsi" w:hAnsiTheme="minorHAnsi" w:cstheme="minorHAnsi"/>
          <w:color w:val="8B0000"/>
          <w:sz w:val="22"/>
          <w:szCs w:val="22"/>
          <w:u w:val="single"/>
        </w:rPr>
        <w:t xml:space="preserve"> and a new student trustee must be appointed. The Board may determine by majority vote that a student trustee is disqualified, and the student trustee shall be removed from the board. The Board may also, by majority vote, choose to eliminate the student trustee position. If the student trustee position is eliminated, the current student trustee shall remain on the Board of Trustees until the end of that student’s term of office.</w:t>
      </w:r>
      <w:r w:rsidRPr="000148DE">
        <w:rPr>
          <w:rFonts w:asciiTheme="minorHAnsi" w:hAnsiTheme="minorHAnsi" w:cstheme="minorHAnsi"/>
          <w:color w:val="8B0000"/>
          <w:sz w:val="22"/>
          <w:szCs w:val="22"/>
        </w:rPr>
        <w:t>[end insert]</w:t>
      </w:r>
    </w:p>
    <w:p w14:paraId="0253FA84" w14:textId="77777777" w:rsidR="00BB7A77" w:rsidRDefault="00BB7A77" w:rsidP="008A674B">
      <w:pPr>
        <w:rPr>
          <w:rFonts w:cstheme="minorHAnsi"/>
          <w:b/>
          <w:szCs w:val="22"/>
        </w:rPr>
      </w:pPr>
    </w:p>
    <w:p w14:paraId="6ABE4436" w14:textId="77777777" w:rsidR="00BB7A77" w:rsidRDefault="00BB7A77" w:rsidP="00FA003D">
      <w:pPr>
        <w:pStyle w:val="Heading2"/>
      </w:pPr>
      <w:bookmarkStart w:id="16" w:name="_Toc156038757"/>
      <w:bookmarkStart w:id="17" w:name="_Toc167689259"/>
      <w:r>
        <w:t>100.040: Legal Authority</w:t>
      </w:r>
      <w:bookmarkEnd w:id="16"/>
      <w:bookmarkEnd w:id="17"/>
    </w:p>
    <w:p w14:paraId="204BB68B" w14:textId="77777777" w:rsidR="00BB7A77" w:rsidRDefault="00BB7A77" w:rsidP="00FA003D">
      <w:pPr>
        <w:rPr>
          <w:rFonts w:cstheme="minorHAnsi"/>
          <w:szCs w:val="22"/>
        </w:rPr>
      </w:pPr>
      <w:r w:rsidRPr="00FA003D">
        <w:rPr>
          <w:rFonts w:cstheme="minorHAnsi"/>
          <w:szCs w:val="22"/>
        </w:rPr>
        <w:t xml:space="preserve">Legal power and responsibility for the operation of Bellevue College rests with the </w:t>
      </w:r>
      <w:r>
        <w:rPr>
          <w:rFonts w:cstheme="minorHAnsi"/>
          <w:szCs w:val="22"/>
        </w:rPr>
        <w:t>B</w:t>
      </w:r>
      <w:r w:rsidRPr="00FA003D">
        <w:rPr>
          <w:rFonts w:cstheme="minorHAnsi"/>
          <w:szCs w:val="22"/>
        </w:rPr>
        <w:t xml:space="preserve">oard of </w:t>
      </w:r>
      <w:r>
        <w:rPr>
          <w:rFonts w:cstheme="minorHAnsi"/>
          <w:szCs w:val="22"/>
        </w:rPr>
        <w:t>T</w:t>
      </w:r>
      <w:r w:rsidRPr="00FA003D">
        <w:rPr>
          <w:rFonts w:cstheme="minorHAnsi"/>
          <w:szCs w:val="22"/>
        </w:rPr>
        <w:t>rustees.</w:t>
      </w:r>
      <w:r>
        <w:rPr>
          <w:rFonts w:cstheme="minorHAnsi"/>
          <w:szCs w:val="22"/>
        </w:rPr>
        <w:t xml:space="preserve"> </w:t>
      </w:r>
      <w:r w:rsidRPr="00FA003D">
        <w:rPr>
          <w:rFonts w:cstheme="minorHAnsi"/>
          <w:szCs w:val="22"/>
        </w:rPr>
        <w:t xml:space="preserve">The </w:t>
      </w:r>
      <w:r>
        <w:rPr>
          <w:rFonts w:cstheme="minorHAnsi"/>
          <w:szCs w:val="22"/>
        </w:rPr>
        <w:t>B</w:t>
      </w:r>
      <w:r w:rsidRPr="00FA003D">
        <w:rPr>
          <w:rFonts w:cstheme="minorHAnsi"/>
          <w:szCs w:val="22"/>
        </w:rPr>
        <w:t xml:space="preserve">oard of </w:t>
      </w:r>
      <w:r>
        <w:rPr>
          <w:rFonts w:cstheme="minorHAnsi"/>
          <w:szCs w:val="22"/>
        </w:rPr>
        <w:t>T</w:t>
      </w:r>
      <w:r w:rsidRPr="00FA003D">
        <w:rPr>
          <w:rFonts w:cstheme="minorHAnsi"/>
          <w:szCs w:val="22"/>
        </w:rPr>
        <w:t xml:space="preserve">rustees is an agency of the state and derives its authority as described in </w:t>
      </w:r>
      <w:hyperlink r:id="rId25" w:history="1">
        <w:r w:rsidRPr="00FA003D">
          <w:rPr>
            <w:rStyle w:val="Hyperlink"/>
            <w:rFonts w:cstheme="minorHAnsi"/>
            <w:szCs w:val="22"/>
          </w:rPr>
          <w:t>RCW 28B.50.100</w:t>
        </w:r>
      </w:hyperlink>
      <w:r w:rsidRPr="00FA003D">
        <w:rPr>
          <w:rFonts w:cstheme="minorHAnsi"/>
          <w:szCs w:val="22"/>
        </w:rPr>
        <w:t xml:space="preserve"> and </w:t>
      </w:r>
      <w:hyperlink r:id="rId26" w:history="1">
        <w:r w:rsidRPr="00FA003D">
          <w:rPr>
            <w:rStyle w:val="Hyperlink"/>
            <w:rFonts w:cstheme="minorHAnsi"/>
            <w:szCs w:val="22"/>
          </w:rPr>
          <w:t>RCW 28B.50.140</w:t>
        </w:r>
      </w:hyperlink>
      <w:r w:rsidRPr="00FA003D">
        <w:rPr>
          <w:rFonts w:cstheme="minorHAnsi"/>
          <w:szCs w:val="22"/>
        </w:rPr>
        <w:t xml:space="preserve">. It shall be the responsibility of the </w:t>
      </w:r>
      <w:r>
        <w:rPr>
          <w:rFonts w:cstheme="minorHAnsi"/>
          <w:szCs w:val="22"/>
        </w:rPr>
        <w:t>B</w:t>
      </w:r>
      <w:r w:rsidRPr="00FA003D">
        <w:rPr>
          <w:rFonts w:cstheme="minorHAnsi"/>
          <w:szCs w:val="22"/>
        </w:rPr>
        <w:t xml:space="preserve">oard of </w:t>
      </w:r>
      <w:r>
        <w:rPr>
          <w:rFonts w:cstheme="minorHAnsi"/>
          <w:szCs w:val="22"/>
        </w:rPr>
        <w:t>T</w:t>
      </w:r>
      <w:r w:rsidRPr="00FA003D">
        <w:rPr>
          <w:rFonts w:cstheme="minorHAnsi"/>
          <w:szCs w:val="22"/>
        </w:rPr>
        <w:t xml:space="preserve">rustees to establish policy and to evaluate the total college program. The </w:t>
      </w:r>
      <w:r>
        <w:rPr>
          <w:rFonts w:cstheme="minorHAnsi"/>
          <w:szCs w:val="22"/>
        </w:rPr>
        <w:t>B</w:t>
      </w:r>
      <w:r w:rsidRPr="00FA003D">
        <w:rPr>
          <w:rFonts w:cstheme="minorHAnsi"/>
          <w:szCs w:val="22"/>
        </w:rPr>
        <w:t xml:space="preserve">oard of </w:t>
      </w:r>
      <w:r>
        <w:rPr>
          <w:rFonts w:cstheme="minorHAnsi"/>
          <w:szCs w:val="22"/>
        </w:rPr>
        <w:t>T</w:t>
      </w:r>
      <w:r w:rsidRPr="00FA003D">
        <w:rPr>
          <w:rFonts w:cstheme="minorHAnsi"/>
          <w:szCs w:val="22"/>
        </w:rPr>
        <w:t xml:space="preserve">rustees shall appoint a college president to administer the college and shall delegate to them the authority and responsibility for implementation of </w:t>
      </w:r>
      <w:r>
        <w:rPr>
          <w:rFonts w:cstheme="minorHAnsi"/>
          <w:color w:val="5F497A"/>
          <w:szCs w:val="22"/>
        </w:rPr>
        <w:t>B</w:t>
      </w:r>
      <w:r w:rsidRPr="00FA003D">
        <w:rPr>
          <w:rFonts w:cstheme="minorHAnsi"/>
          <w:szCs w:val="22"/>
        </w:rPr>
        <w:t>oard policy.</w:t>
      </w:r>
      <w:r>
        <w:rPr>
          <w:rFonts w:cstheme="minorHAnsi"/>
          <w:szCs w:val="22"/>
        </w:rPr>
        <w:t xml:space="preserve"> Individual members of the Board have power and authority only when acting formally as members of the Board in session at regular or special meetings.</w:t>
      </w:r>
    </w:p>
    <w:p w14:paraId="13A6C4B2" w14:textId="77777777" w:rsidR="00BB7A77" w:rsidRDefault="00BB7A77" w:rsidP="00FA003D">
      <w:pPr>
        <w:rPr>
          <w:rFonts w:cstheme="minorHAnsi"/>
          <w:szCs w:val="22"/>
        </w:rPr>
      </w:pPr>
    </w:p>
    <w:p w14:paraId="7FD49E1A" w14:textId="77777777" w:rsidR="00BB7A77" w:rsidRDefault="00BB7A77" w:rsidP="003220CD">
      <w:pPr>
        <w:pStyle w:val="Heading2"/>
      </w:pPr>
      <w:bookmarkStart w:id="18" w:name="_Toc156038758"/>
      <w:bookmarkStart w:id="19" w:name="_Toc167689260"/>
      <w:bookmarkEnd w:id="1"/>
      <w:bookmarkEnd w:id="2"/>
      <w:bookmarkEnd w:id="3"/>
      <w:bookmarkEnd w:id="4"/>
      <w:bookmarkEnd w:id="5"/>
      <w:bookmarkEnd w:id="6"/>
      <w:bookmarkEnd w:id="7"/>
      <w:bookmarkEnd w:id="8"/>
      <w:bookmarkEnd w:id="9"/>
      <w:r>
        <w:t>100.050: Powers and Duties</w:t>
      </w:r>
      <w:bookmarkEnd w:id="18"/>
      <w:bookmarkEnd w:id="19"/>
    </w:p>
    <w:p w14:paraId="1AC2498D" w14:textId="77777777" w:rsidR="00BB7A77" w:rsidRDefault="00BB7A77" w:rsidP="003220CD">
      <w:pPr>
        <w:pStyle w:val="BodyTextIndent"/>
        <w:ind w:left="0" w:firstLine="0"/>
        <w:rPr>
          <w:rFonts w:asciiTheme="minorHAnsi" w:hAnsiTheme="minorHAnsi" w:cstheme="minorHAnsi"/>
          <w:sz w:val="22"/>
          <w:szCs w:val="22"/>
        </w:rPr>
      </w:pPr>
      <w:r w:rsidRPr="008A674B">
        <w:rPr>
          <w:rFonts w:asciiTheme="minorHAnsi" w:hAnsiTheme="minorHAnsi" w:cstheme="minorHAnsi"/>
          <w:sz w:val="22"/>
          <w:szCs w:val="22"/>
        </w:rPr>
        <w:t xml:space="preserve">A comprehensive statement of </w:t>
      </w:r>
      <w:r>
        <w:rPr>
          <w:rFonts w:asciiTheme="minorHAnsi" w:hAnsiTheme="minorHAnsi" w:cstheme="minorHAnsi"/>
          <w:sz w:val="22"/>
          <w:szCs w:val="22"/>
        </w:rPr>
        <w:t>B</w:t>
      </w:r>
      <w:r w:rsidRPr="008A674B">
        <w:rPr>
          <w:rFonts w:asciiTheme="minorHAnsi" w:hAnsiTheme="minorHAnsi" w:cstheme="minorHAnsi"/>
          <w:sz w:val="22"/>
          <w:szCs w:val="22"/>
        </w:rPr>
        <w:t xml:space="preserve">oard </w:t>
      </w:r>
      <w:r>
        <w:rPr>
          <w:rFonts w:asciiTheme="minorHAnsi" w:hAnsiTheme="minorHAnsi" w:cstheme="minorHAnsi"/>
          <w:sz w:val="22"/>
          <w:szCs w:val="22"/>
        </w:rPr>
        <w:t>powers and duties</w:t>
      </w:r>
      <w:r w:rsidRPr="008A674B">
        <w:rPr>
          <w:rFonts w:asciiTheme="minorHAnsi" w:hAnsiTheme="minorHAnsi" w:cstheme="minorHAnsi"/>
          <w:sz w:val="22"/>
          <w:szCs w:val="22"/>
        </w:rPr>
        <w:t xml:space="preserve"> is set forth in </w:t>
      </w:r>
      <w:r>
        <w:rPr>
          <w:rFonts w:asciiTheme="minorHAnsi" w:hAnsiTheme="minorHAnsi" w:cstheme="minorHAnsi"/>
          <w:sz w:val="22"/>
          <w:szCs w:val="22"/>
        </w:rPr>
        <w:t xml:space="preserve">RCW 28B.50.140. </w:t>
      </w:r>
      <w:r w:rsidRPr="003220CD">
        <w:rPr>
          <w:rFonts w:asciiTheme="minorHAnsi" w:hAnsiTheme="minorHAnsi" w:cstheme="minorHAnsi"/>
          <w:sz w:val="22"/>
          <w:szCs w:val="22"/>
        </w:rPr>
        <w:t xml:space="preserve">   </w:t>
      </w:r>
    </w:p>
    <w:p w14:paraId="2A8C74AD" w14:textId="77777777" w:rsidR="00BB7A77" w:rsidRDefault="00BB7A77" w:rsidP="00577E6F">
      <w:pPr>
        <w:pStyle w:val="BodyTextIndent"/>
        <w:ind w:left="0" w:firstLine="0"/>
        <w:rPr>
          <w:rFonts w:asciiTheme="minorHAnsi" w:hAnsiTheme="minorHAnsi" w:cstheme="minorHAnsi"/>
          <w:sz w:val="22"/>
          <w:szCs w:val="22"/>
        </w:rPr>
      </w:pPr>
    </w:p>
    <w:p w14:paraId="6964CB24" w14:textId="77777777" w:rsidR="00BB7A77" w:rsidRDefault="00BB7A77" w:rsidP="008E1B52">
      <w:pPr>
        <w:pStyle w:val="Heading2"/>
      </w:pPr>
      <w:bookmarkStart w:id="20" w:name="_Toc156038776"/>
      <w:bookmarkStart w:id="21" w:name="_Toc167689261"/>
      <w:r>
        <w:t>100.060: Vacancies</w:t>
      </w:r>
      <w:bookmarkEnd w:id="20"/>
      <w:bookmarkEnd w:id="21"/>
    </w:p>
    <w:p w14:paraId="5AD20A0E" w14:textId="77777777" w:rsidR="00BB7A77" w:rsidRPr="00094FA4" w:rsidRDefault="00BB7A77" w:rsidP="008E1B52">
      <w:pPr>
        <w:tabs>
          <w:tab w:val="left" w:pos="0"/>
        </w:tabs>
        <w:rPr>
          <w:rFonts w:cstheme="minorHAnsi"/>
          <w:szCs w:val="22"/>
        </w:rPr>
      </w:pPr>
      <w:r w:rsidRPr="00094FA4">
        <w:rPr>
          <w:rFonts w:cstheme="minorHAnsi"/>
          <w:szCs w:val="22"/>
        </w:rPr>
        <w:t xml:space="preserve">Any vacancy occurring in the </w:t>
      </w:r>
      <w:r>
        <w:rPr>
          <w:rFonts w:cstheme="minorHAnsi"/>
          <w:szCs w:val="22"/>
        </w:rPr>
        <w:t>B</w:t>
      </w:r>
      <w:r w:rsidRPr="00094FA4">
        <w:rPr>
          <w:rFonts w:cstheme="minorHAnsi"/>
          <w:szCs w:val="22"/>
        </w:rPr>
        <w:t xml:space="preserve">oard shall be filled by appointment of the Governor of the State of </w:t>
      </w:r>
    </w:p>
    <w:p w14:paraId="46D89D18" w14:textId="77777777" w:rsidR="00BB7A77" w:rsidRDefault="00BB7A77" w:rsidP="008E1B52">
      <w:pPr>
        <w:tabs>
          <w:tab w:val="left" w:pos="0"/>
        </w:tabs>
        <w:rPr>
          <w:rFonts w:cstheme="minorHAnsi"/>
          <w:szCs w:val="22"/>
        </w:rPr>
      </w:pPr>
      <w:r w:rsidRPr="00094FA4">
        <w:rPr>
          <w:rFonts w:cstheme="minorHAnsi"/>
          <w:szCs w:val="22"/>
        </w:rPr>
        <w:t xml:space="preserve">Washington. </w:t>
      </w:r>
      <w:r w:rsidRPr="007972A2">
        <w:rPr>
          <w:rFonts w:cstheme="minorHAnsi"/>
          <w:szCs w:val="22"/>
        </w:rPr>
        <w:t xml:space="preserve">The successors of the trustees initially appointed shall be appointed by the </w:t>
      </w:r>
      <w:r>
        <w:rPr>
          <w:rFonts w:cstheme="minorHAnsi"/>
          <w:szCs w:val="22"/>
        </w:rPr>
        <w:t>G</w:t>
      </w:r>
      <w:r w:rsidRPr="007972A2">
        <w:rPr>
          <w:rFonts w:cstheme="minorHAnsi"/>
          <w:szCs w:val="22"/>
        </w:rPr>
        <w:t>overnor to serve for a term of five years except that any person appointed to fill a vacancy occurring prior to the expiration of any term shall be appointed only for the remainder of the term. Each member shall serve until a successor is appointed and qualified.</w:t>
      </w:r>
    </w:p>
    <w:p w14:paraId="7F0F6BAB" w14:textId="77777777" w:rsidR="00BB7A77" w:rsidRDefault="00BB7A77" w:rsidP="00577E6F">
      <w:pPr>
        <w:pStyle w:val="BodyTextIndent"/>
        <w:ind w:left="0" w:firstLine="0"/>
        <w:rPr>
          <w:rFonts w:asciiTheme="minorHAnsi" w:hAnsiTheme="minorHAnsi" w:cstheme="minorHAnsi"/>
          <w:sz w:val="22"/>
          <w:szCs w:val="22"/>
        </w:rPr>
      </w:pPr>
    </w:p>
    <w:p w14:paraId="0DA28A0B" w14:textId="77777777" w:rsidR="00BB7A77" w:rsidRPr="00577E6F" w:rsidRDefault="00BB7A77" w:rsidP="005C3567">
      <w:pPr>
        <w:pStyle w:val="Heading2"/>
      </w:pPr>
      <w:bookmarkStart w:id="22" w:name="_Toc156038766"/>
      <w:bookmarkStart w:id="23" w:name="_Toc167689262"/>
      <w:r>
        <w:t xml:space="preserve">100.070: </w:t>
      </w:r>
      <w:r w:rsidRPr="00577E6F">
        <w:t>Philosophy</w:t>
      </w:r>
      <w:bookmarkEnd w:id="22"/>
      <w:bookmarkEnd w:id="23"/>
      <w:r w:rsidRPr="00577E6F">
        <w:t xml:space="preserve"> </w:t>
      </w:r>
    </w:p>
    <w:p w14:paraId="2F96727B" w14:textId="77777777" w:rsidR="00BB7A77" w:rsidRDefault="00BB7A77" w:rsidP="005C3567">
      <w:pPr>
        <w:rPr>
          <w:rFonts w:cstheme="minorHAnsi"/>
          <w:szCs w:val="22"/>
        </w:rPr>
      </w:pPr>
      <w:r w:rsidRPr="00577E6F">
        <w:rPr>
          <w:rFonts w:cstheme="minorHAnsi"/>
          <w:szCs w:val="22"/>
        </w:rPr>
        <w:t xml:space="preserve">Members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represent the community and serve as advocates for the </w:t>
      </w:r>
      <w:r>
        <w:rPr>
          <w:rFonts w:cstheme="minorHAnsi"/>
          <w:szCs w:val="22"/>
        </w:rPr>
        <w:t>C</w:t>
      </w:r>
      <w:r w:rsidRPr="00577E6F">
        <w:rPr>
          <w:rFonts w:cstheme="minorHAnsi"/>
          <w:szCs w:val="22"/>
        </w:rPr>
        <w:t xml:space="preserve">ollege and its programs; they act responsibly for their constituency and provide citizen support for this essential post-secondary educational enterprise—the community college. To that end,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supports and upholds the vision</w:t>
      </w:r>
      <w:r>
        <w:rPr>
          <w:rFonts w:cstheme="minorHAnsi"/>
          <w:szCs w:val="22"/>
        </w:rPr>
        <w:t xml:space="preserve">, </w:t>
      </w:r>
      <w:r w:rsidRPr="00577E6F">
        <w:rPr>
          <w:rFonts w:cstheme="minorHAnsi"/>
          <w:szCs w:val="22"/>
        </w:rPr>
        <w:t>mission and goals of Bellevue College and pledges to encourage the college to foster participation by members of our multicultural society.</w:t>
      </w:r>
    </w:p>
    <w:p w14:paraId="39B2B226" w14:textId="77777777" w:rsidR="00BB7A77" w:rsidRDefault="00BB7A77">
      <w:pPr>
        <w:rPr>
          <w:rFonts w:cstheme="minorHAnsi"/>
          <w:b/>
          <w:sz w:val="28"/>
          <w:szCs w:val="28"/>
        </w:rPr>
      </w:pPr>
    </w:p>
    <w:p w14:paraId="17693100" w14:textId="77777777" w:rsidR="00BB7A77" w:rsidRDefault="00BB7A77" w:rsidP="00470964">
      <w:pPr>
        <w:pStyle w:val="Heading1"/>
      </w:pPr>
      <w:bookmarkStart w:id="24" w:name="_Toc167689263"/>
      <w:r>
        <w:t>100.100: Governance</w:t>
      </w:r>
      <w:bookmarkEnd w:id="24"/>
    </w:p>
    <w:p w14:paraId="398994A2" w14:textId="77777777" w:rsidR="00BB7A77" w:rsidRDefault="00BB7A77" w:rsidP="00577E6F">
      <w:pPr>
        <w:pStyle w:val="BodyTextIndent"/>
        <w:ind w:left="0" w:firstLine="0"/>
        <w:rPr>
          <w:rFonts w:asciiTheme="minorHAnsi" w:hAnsiTheme="minorHAnsi" w:cstheme="minorHAnsi"/>
          <w:sz w:val="22"/>
          <w:szCs w:val="22"/>
        </w:rPr>
      </w:pPr>
    </w:p>
    <w:p w14:paraId="6E17D733" w14:textId="77777777" w:rsidR="00BB7A77" w:rsidRPr="00470964" w:rsidRDefault="00BB7A77" w:rsidP="00470964">
      <w:pPr>
        <w:pStyle w:val="Heading2"/>
        <w:rPr>
          <w:sz w:val="28"/>
          <w:szCs w:val="28"/>
        </w:rPr>
      </w:pPr>
      <w:bookmarkStart w:id="25" w:name="_Toc156038759"/>
      <w:bookmarkStart w:id="26" w:name="_Toc167689264"/>
      <w:r>
        <w:t>100.110: Roles and Responsibilities</w:t>
      </w:r>
      <w:bookmarkEnd w:id="25"/>
      <w:bookmarkEnd w:id="26"/>
    </w:p>
    <w:p w14:paraId="23A7C341" w14:textId="77777777" w:rsidR="00BB7A77" w:rsidRPr="00D52052" w:rsidRDefault="00BB7A77" w:rsidP="00D52052">
      <w:pPr>
        <w:rPr>
          <w:rFonts w:cstheme="minorHAnsi"/>
          <w:szCs w:val="22"/>
        </w:rPr>
      </w:pPr>
      <w:r w:rsidRPr="00D52052">
        <w:rPr>
          <w:rFonts w:cstheme="minorHAnsi"/>
          <w:szCs w:val="22"/>
        </w:rPr>
        <w:t xml:space="preserve">Without limiting the powers granted to the </w:t>
      </w:r>
      <w:r>
        <w:rPr>
          <w:rFonts w:cstheme="minorHAnsi"/>
          <w:szCs w:val="22"/>
        </w:rPr>
        <w:t>Bo</w:t>
      </w:r>
      <w:r w:rsidRPr="00D52052">
        <w:rPr>
          <w:rFonts w:cstheme="minorHAnsi"/>
          <w:szCs w:val="22"/>
        </w:rPr>
        <w:t xml:space="preserve">ard by the state, and subject to lawful and applicable rules and regulations, </w:t>
      </w:r>
      <w:r>
        <w:rPr>
          <w:rFonts w:cstheme="minorHAnsi"/>
          <w:szCs w:val="22"/>
        </w:rPr>
        <w:t>B</w:t>
      </w:r>
      <w:r w:rsidRPr="00D52052">
        <w:rPr>
          <w:rFonts w:cstheme="minorHAnsi"/>
          <w:szCs w:val="22"/>
        </w:rPr>
        <w:t xml:space="preserve">oard </w:t>
      </w:r>
      <w:r>
        <w:rPr>
          <w:rFonts w:cstheme="minorHAnsi"/>
          <w:szCs w:val="22"/>
        </w:rPr>
        <w:t xml:space="preserve">roles and </w:t>
      </w:r>
      <w:r w:rsidRPr="00D52052">
        <w:rPr>
          <w:rFonts w:cstheme="minorHAnsi"/>
          <w:szCs w:val="22"/>
        </w:rPr>
        <w:t>responsibilities are as follows:</w:t>
      </w:r>
    </w:p>
    <w:p w14:paraId="75FA54AD" w14:textId="77777777" w:rsidR="00BB7A77" w:rsidRPr="00D52149" w:rsidRDefault="00BB7A77" w:rsidP="00BB7A77">
      <w:pPr>
        <w:pStyle w:val="ListParagraph"/>
        <w:numPr>
          <w:ilvl w:val="0"/>
          <w:numId w:val="18"/>
        </w:numPr>
        <w:spacing w:after="0" w:line="240" w:lineRule="auto"/>
        <w:rPr>
          <w:rFonts w:cstheme="minorHAnsi"/>
        </w:rPr>
      </w:pPr>
      <w:r w:rsidRPr="00D52052">
        <w:rPr>
          <w:rFonts w:cstheme="minorHAnsi"/>
        </w:rPr>
        <w:t>Select and appoint a president, and set salary, terms, and conditions of employment.</w:t>
      </w:r>
    </w:p>
    <w:p w14:paraId="1F8F564E" w14:textId="77777777" w:rsidR="00BB7A77" w:rsidRPr="00D52149" w:rsidRDefault="00BB7A77" w:rsidP="00BB7A77">
      <w:pPr>
        <w:pStyle w:val="ListParagraph"/>
        <w:numPr>
          <w:ilvl w:val="0"/>
          <w:numId w:val="18"/>
        </w:numPr>
        <w:spacing w:after="0" w:line="240" w:lineRule="auto"/>
        <w:rPr>
          <w:rFonts w:cstheme="minorHAnsi"/>
        </w:rPr>
      </w:pPr>
      <w:r w:rsidRPr="00C45CC8">
        <w:rPr>
          <w:rFonts w:cstheme="minorHAnsi"/>
        </w:rPr>
        <w:lastRenderedPageBreak/>
        <w:t>Evaluate the president annually.</w:t>
      </w:r>
    </w:p>
    <w:p w14:paraId="58EE9FB6" w14:textId="77777777" w:rsidR="00BB7A77" w:rsidRPr="00D52149" w:rsidRDefault="00BB7A77" w:rsidP="00BB7A77">
      <w:pPr>
        <w:pStyle w:val="ListParagraph"/>
        <w:numPr>
          <w:ilvl w:val="0"/>
          <w:numId w:val="18"/>
        </w:numPr>
        <w:spacing w:after="0" w:line="240" w:lineRule="auto"/>
        <w:rPr>
          <w:rFonts w:cstheme="minorHAnsi"/>
        </w:rPr>
      </w:pPr>
      <w:r w:rsidRPr="00C45CC8">
        <w:rPr>
          <w:rFonts w:cstheme="minorHAnsi"/>
        </w:rPr>
        <w:t xml:space="preserve">Establish broad general policies </w:t>
      </w:r>
      <w:r>
        <w:rPr>
          <w:rFonts w:cstheme="minorHAnsi"/>
        </w:rPr>
        <w:t>that guide the strategic direction of the</w:t>
      </w:r>
      <w:r w:rsidRPr="00C45CC8">
        <w:rPr>
          <w:rFonts w:cstheme="minorHAnsi"/>
        </w:rPr>
        <w:t xml:space="preserve"> </w:t>
      </w:r>
      <w:r>
        <w:rPr>
          <w:rFonts w:cstheme="minorHAnsi"/>
        </w:rPr>
        <w:t>College</w:t>
      </w:r>
      <w:r w:rsidRPr="00C45CC8">
        <w:rPr>
          <w:rFonts w:cstheme="minorHAnsi"/>
        </w:rPr>
        <w:t xml:space="preserve"> and </w:t>
      </w:r>
      <w:r>
        <w:rPr>
          <w:rFonts w:cstheme="minorHAnsi"/>
        </w:rPr>
        <w:t xml:space="preserve">review them periodically. </w:t>
      </w:r>
    </w:p>
    <w:p w14:paraId="5571FDDB" w14:textId="77777777" w:rsidR="00BB7A77" w:rsidRPr="00D52149" w:rsidRDefault="00BB7A77" w:rsidP="00BB7A77">
      <w:pPr>
        <w:pStyle w:val="ListParagraph"/>
        <w:numPr>
          <w:ilvl w:val="0"/>
          <w:numId w:val="18"/>
        </w:numPr>
        <w:spacing w:after="0" w:line="240" w:lineRule="auto"/>
        <w:rPr>
          <w:rFonts w:cstheme="minorHAnsi"/>
        </w:rPr>
      </w:pPr>
      <w:r>
        <w:rPr>
          <w:rFonts w:cstheme="minorHAnsi"/>
        </w:rPr>
        <w:t>Grant or deny faculty</w:t>
      </w:r>
      <w:r w:rsidRPr="00C45CC8">
        <w:rPr>
          <w:rFonts w:cstheme="minorHAnsi"/>
        </w:rPr>
        <w:t xml:space="preserve"> tenure</w:t>
      </w:r>
      <w:r>
        <w:rPr>
          <w:rFonts w:cstheme="minorHAnsi"/>
        </w:rPr>
        <w:t>.</w:t>
      </w:r>
    </w:p>
    <w:p w14:paraId="11249440" w14:textId="77777777" w:rsidR="00BB7A77" w:rsidRPr="00D52149" w:rsidRDefault="00BB7A77" w:rsidP="00BB7A77">
      <w:pPr>
        <w:pStyle w:val="ListParagraph"/>
        <w:numPr>
          <w:ilvl w:val="0"/>
          <w:numId w:val="18"/>
        </w:numPr>
        <w:spacing w:after="0" w:line="240" w:lineRule="auto"/>
        <w:rPr>
          <w:rFonts w:cstheme="minorHAnsi"/>
        </w:rPr>
      </w:pPr>
      <w:r w:rsidRPr="00C45CC8">
        <w:rPr>
          <w:rFonts w:cstheme="minorHAnsi"/>
        </w:rPr>
        <w:t xml:space="preserve">Adopt an annual budget to finance the operation of the </w:t>
      </w:r>
      <w:r>
        <w:rPr>
          <w:rFonts w:cstheme="minorHAnsi"/>
        </w:rPr>
        <w:t>C</w:t>
      </w:r>
      <w:r w:rsidRPr="00C45CC8">
        <w:rPr>
          <w:rFonts w:cstheme="minorHAnsi"/>
        </w:rPr>
        <w:t>ollege in accordance with the statutes of Washington and lawful and applicable regulations.</w:t>
      </w:r>
    </w:p>
    <w:p w14:paraId="43581EFC" w14:textId="77777777" w:rsidR="00BB7A77" w:rsidRPr="00D52149" w:rsidRDefault="00BB7A77" w:rsidP="00BB7A77">
      <w:pPr>
        <w:pStyle w:val="ListParagraph"/>
        <w:numPr>
          <w:ilvl w:val="0"/>
          <w:numId w:val="18"/>
        </w:numPr>
        <w:spacing w:after="0" w:line="240" w:lineRule="auto"/>
        <w:rPr>
          <w:rFonts w:cstheme="minorHAnsi"/>
        </w:rPr>
      </w:pPr>
      <w:proofErr w:type="gramStart"/>
      <w:r>
        <w:rPr>
          <w:rFonts w:cstheme="minorHAnsi"/>
        </w:rPr>
        <w:t>Take action</w:t>
      </w:r>
      <w:proofErr w:type="gramEnd"/>
      <w:r>
        <w:rPr>
          <w:rFonts w:cstheme="minorHAnsi"/>
        </w:rPr>
        <w:t xml:space="preserve"> on negotiated labor agreements on behalf of the College as required.</w:t>
      </w:r>
    </w:p>
    <w:p w14:paraId="26A98B2E" w14:textId="77777777" w:rsidR="00BB7A77" w:rsidRPr="00D52149" w:rsidRDefault="00BB7A77" w:rsidP="00BB7A77">
      <w:pPr>
        <w:pStyle w:val="ListParagraph"/>
        <w:numPr>
          <w:ilvl w:val="0"/>
          <w:numId w:val="18"/>
        </w:numPr>
        <w:spacing w:after="0" w:line="240" w:lineRule="auto"/>
        <w:rPr>
          <w:rFonts w:cstheme="minorHAnsi"/>
        </w:rPr>
      </w:pPr>
      <w:r w:rsidRPr="00C45CC8">
        <w:rPr>
          <w:rFonts w:cstheme="minorHAnsi"/>
        </w:rPr>
        <w:t xml:space="preserve">Conduct an annual self-evaluation in which </w:t>
      </w:r>
      <w:r>
        <w:rPr>
          <w:rFonts w:cstheme="minorHAnsi"/>
        </w:rPr>
        <w:t xml:space="preserve">Board </w:t>
      </w:r>
      <w:r w:rsidRPr="00C45CC8">
        <w:rPr>
          <w:rFonts w:cstheme="minorHAnsi"/>
        </w:rPr>
        <w:t xml:space="preserve">goals and responsibilities will be reviewed and assessed. </w:t>
      </w:r>
    </w:p>
    <w:p w14:paraId="514D3130" w14:textId="77777777" w:rsidR="00BB7A77" w:rsidRDefault="00BB7A77" w:rsidP="000D2B00">
      <w:pPr>
        <w:rPr>
          <w:rFonts w:cstheme="minorHAnsi"/>
          <w:szCs w:val="22"/>
        </w:rPr>
      </w:pPr>
      <w:bookmarkStart w:id="27" w:name="_Toc484946723"/>
      <w:bookmarkStart w:id="28" w:name="_Toc485005688"/>
      <w:bookmarkStart w:id="29" w:name="_Toc487425102"/>
      <w:bookmarkStart w:id="30" w:name="_Toc487436014"/>
      <w:bookmarkStart w:id="31" w:name="_Toc492356466"/>
      <w:bookmarkStart w:id="32" w:name="_Toc492357079"/>
      <w:bookmarkStart w:id="33" w:name="_Toc492358077"/>
      <w:bookmarkStart w:id="34" w:name="_Toc492358729"/>
      <w:bookmarkStart w:id="35" w:name="_Toc48624464"/>
    </w:p>
    <w:p w14:paraId="1964D13C" w14:textId="77777777" w:rsidR="00BB7A77" w:rsidRPr="00577E6F" w:rsidRDefault="00BB7A77" w:rsidP="00652F27">
      <w:pPr>
        <w:pStyle w:val="Heading2"/>
      </w:pPr>
      <w:bookmarkStart w:id="36" w:name="_Toc156038763"/>
      <w:bookmarkStart w:id="37" w:name="_Toc167689265"/>
      <w:r>
        <w:t>100.120: Standards of Practice</w:t>
      </w:r>
      <w:bookmarkEnd w:id="36"/>
      <w:bookmarkEnd w:id="37"/>
    </w:p>
    <w:p w14:paraId="4BBBB99F" w14:textId="77777777" w:rsidR="00BB7A77" w:rsidRPr="00577E6F" w:rsidRDefault="00BB7A77" w:rsidP="00EA7A0F">
      <w:pPr>
        <w:tabs>
          <w:tab w:val="left" w:pos="720"/>
        </w:tabs>
        <w:ind w:left="1440" w:hanging="1440"/>
        <w:rPr>
          <w:rFonts w:cstheme="minorHAnsi"/>
          <w:szCs w:val="22"/>
        </w:rPr>
      </w:pPr>
      <w:r>
        <w:rPr>
          <w:rFonts w:cstheme="minorHAnsi"/>
          <w:szCs w:val="22"/>
        </w:rPr>
        <w:t>The Board of Trustees agrees to the following standards of practice:</w:t>
      </w:r>
    </w:p>
    <w:p w14:paraId="7BCCE5E5" w14:textId="77777777" w:rsidR="00BB7A77" w:rsidRPr="00281DAB" w:rsidRDefault="00BB7A77" w:rsidP="00BB7A77">
      <w:pPr>
        <w:numPr>
          <w:ilvl w:val="0"/>
          <w:numId w:val="13"/>
        </w:numPr>
        <w:tabs>
          <w:tab w:val="left" w:pos="720"/>
          <w:tab w:val="left" w:pos="1800"/>
        </w:tabs>
        <w:spacing w:after="0" w:line="240" w:lineRule="auto"/>
        <w:rPr>
          <w:rFonts w:cstheme="minorHAnsi"/>
          <w:szCs w:val="22"/>
        </w:rPr>
      </w:pPr>
      <w:proofErr w:type="gramStart"/>
      <w:r w:rsidRPr="00223393">
        <w:rPr>
          <w:rFonts w:cstheme="minorHAnsi"/>
          <w:b/>
          <w:bCs/>
          <w:szCs w:val="22"/>
        </w:rPr>
        <w:t>Acting as a whole</w:t>
      </w:r>
      <w:proofErr w:type="gramEnd"/>
      <w:r>
        <w:rPr>
          <w:rFonts w:cstheme="minorHAnsi"/>
          <w:szCs w:val="22"/>
        </w:rPr>
        <w:t xml:space="preserve">. </w:t>
      </w:r>
      <w:r w:rsidRPr="00577E6F">
        <w:rPr>
          <w:rFonts w:cstheme="minorHAnsi"/>
          <w:szCs w:val="22"/>
        </w:rPr>
        <w:t xml:space="preserve">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of a college can legally function only as a group</w:t>
      </w:r>
      <w:r>
        <w:rPr>
          <w:rFonts w:cstheme="minorHAnsi"/>
          <w:szCs w:val="22"/>
        </w:rPr>
        <w:t xml:space="preserve">. </w:t>
      </w:r>
      <w:r w:rsidRPr="00645055">
        <w:rPr>
          <w:rFonts w:cstheme="minorHAnsi"/>
          <w:szCs w:val="22"/>
        </w:rPr>
        <w:t xml:space="preserve">It </w:t>
      </w:r>
      <w:r w:rsidRPr="00C60938">
        <w:rPr>
          <w:rFonts w:cstheme="minorHAnsi"/>
          <w:szCs w:val="22"/>
        </w:rPr>
        <w:t xml:space="preserve">governs the college as a body representing the people of its district, and individual members have no </w:t>
      </w:r>
      <w:proofErr w:type="gramStart"/>
      <w:r w:rsidRPr="00C60938">
        <w:rPr>
          <w:rFonts w:cstheme="minorHAnsi"/>
          <w:szCs w:val="22"/>
        </w:rPr>
        <w:t>authority singly</w:t>
      </w:r>
      <w:proofErr w:type="gramEnd"/>
      <w:r w:rsidRPr="00C60938">
        <w:rPr>
          <w:rFonts w:cstheme="minorHAnsi"/>
          <w:szCs w:val="22"/>
        </w:rPr>
        <w:t xml:space="preserve">. Individual acts of a trustee in relation to college matters are considered those of a private citizen. A </w:t>
      </w:r>
      <w:r>
        <w:rPr>
          <w:rFonts w:cstheme="minorHAnsi"/>
          <w:szCs w:val="22"/>
        </w:rPr>
        <w:t>B</w:t>
      </w:r>
      <w:r w:rsidRPr="00C60938">
        <w:rPr>
          <w:rFonts w:cstheme="minorHAnsi"/>
          <w:szCs w:val="22"/>
        </w:rPr>
        <w:t xml:space="preserve">oard member should not misrepresent individual opinions as </w:t>
      </w:r>
      <w:r>
        <w:rPr>
          <w:rFonts w:cstheme="minorHAnsi"/>
          <w:szCs w:val="22"/>
        </w:rPr>
        <w:t>B</w:t>
      </w:r>
      <w:r w:rsidRPr="00C60938">
        <w:rPr>
          <w:rFonts w:cstheme="minorHAnsi"/>
          <w:szCs w:val="22"/>
        </w:rPr>
        <w:t xml:space="preserve">oard opinions. No member can bind the </w:t>
      </w:r>
      <w:r>
        <w:rPr>
          <w:rFonts w:cstheme="minorHAnsi"/>
          <w:szCs w:val="22"/>
        </w:rPr>
        <w:t>B</w:t>
      </w:r>
      <w:r w:rsidRPr="00C60938">
        <w:rPr>
          <w:rFonts w:cstheme="minorHAnsi"/>
          <w:szCs w:val="22"/>
        </w:rPr>
        <w:t xml:space="preserve">oard by word or action, unless </w:t>
      </w:r>
      <w:r>
        <w:rPr>
          <w:rFonts w:cstheme="minorHAnsi"/>
          <w:szCs w:val="22"/>
        </w:rPr>
        <w:t>the Board</w:t>
      </w:r>
      <w:r w:rsidRPr="00C60938">
        <w:rPr>
          <w:rFonts w:cstheme="minorHAnsi"/>
          <w:szCs w:val="22"/>
        </w:rPr>
        <w:t xml:space="preserve"> has in its corporate capacity designated that member as its agent for some specific purpose, and then that individual can go no further than they have been empowered.</w:t>
      </w:r>
    </w:p>
    <w:p w14:paraId="7E9C79EC" w14:textId="77777777" w:rsidR="00BB7A77" w:rsidRPr="00FA22E1" w:rsidRDefault="00BB7A77" w:rsidP="00BB7A77">
      <w:pPr>
        <w:numPr>
          <w:ilvl w:val="0"/>
          <w:numId w:val="13"/>
        </w:numPr>
        <w:tabs>
          <w:tab w:val="left" w:pos="720"/>
          <w:tab w:val="left" w:pos="1800"/>
        </w:tabs>
        <w:spacing w:after="0" w:line="240" w:lineRule="auto"/>
        <w:rPr>
          <w:rFonts w:cstheme="minorHAnsi"/>
          <w:szCs w:val="22"/>
        </w:rPr>
      </w:pPr>
      <w:r w:rsidRPr="00223393">
        <w:rPr>
          <w:rFonts w:cstheme="minorHAnsi"/>
          <w:b/>
          <w:bCs/>
          <w:szCs w:val="22"/>
        </w:rPr>
        <w:t>Avoiding conflicts of interest</w:t>
      </w:r>
      <w:r>
        <w:rPr>
          <w:rFonts w:cstheme="minorHAnsi"/>
          <w:szCs w:val="22"/>
        </w:rPr>
        <w:t xml:space="preserve">. </w:t>
      </w:r>
      <w:r w:rsidRPr="00577E6F">
        <w:rPr>
          <w:rFonts w:cstheme="minorHAnsi"/>
          <w:szCs w:val="22"/>
        </w:rPr>
        <w:t xml:space="preserve">Conflicts of interest relate not only to the individual trustee, but also to </w:t>
      </w:r>
      <w:r>
        <w:rPr>
          <w:rFonts w:cstheme="minorHAnsi"/>
          <w:szCs w:val="22"/>
        </w:rPr>
        <w:t>their</w:t>
      </w:r>
      <w:r w:rsidRPr="00577E6F">
        <w:rPr>
          <w:rFonts w:cstheme="minorHAnsi"/>
          <w:szCs w:val="22"/>
        </w:rPr>
        <w:t xml:space="preserve"> family and associates</w:t>
      </w:r>
      <w:r>
        <w:rPr>
          <w:rFonts w:cstheme="minorHAnsi"/>
          <w:szCs w:val="22"/>
        </w:rPr>
        <w:t xml:space="preserve">. </w:t>
      </w:r>
      <w:r w:rsidRPr="00577E6F">
        <w:rPr>
          <w:rFonts w:cstheme="minorHAnsi"/>
          <w:szCs w:val="22"/>
        </w:rPr>
        <w:t>Personal and business relationships between the college and trustees, including hiring relatives, friends, and business associates as college employees should be avoided</w:t>
      </w:r>
      <w:r>
        <w:rPr>
          <w:rFonts w:cstheme="minorHAnsi"/>
          <w:szCs w:val="22"/>
        </w:rPr>
        <w:t xml:space="preserve">. </w:t>
      </w:r>
      <w:r w:rsidRPr="00577E6F">
        <w:rPr>
          <w:rFonts w:cstheme="minorHAnsi"/>
          <w:szCs w:val="22"/>
        </w:rPr>
        <w:t>Conflicts of interest should be noted before any formal vote and when a conflict of interest exists, a trustee should abstain from voting.</w:t>
      </w:r>
    </w:p>
    <w:p w14:paraId="53FE5D20" w14:textId="77777777" w:rsidR="00BB7A77" w:rsidRPr="00FA22E1" w:rsidRDefault="00BB7A77" w:rsidP="00BB7A77">
      <w:pPr>
        <w:numPr>
          <w:ilvl w:val="0"/>
          <w:numId w:val="13"/>
        </w:numPr>
        <w:tabs>
          <w:tab w:val="left" w:pos="720"/>
          <w:tab w:val="left" w:pos="1800"/>
        </w:tabs>
        <w:spacing w:after="0" w:line="240" w:lineRule="auto"/>
        <w:rPr>
          <w:rFonts w:cstheme="minorHAnsi"/>
          <w:szCs w:val="22"/>
        </w:rPr>
      </w:pPr>
      <w:r w:rsidRPr="00223393">
        <w:rPr>
          <w:rFonts w:cstheme="minorHAnsi"/>
          <w:b/>
          <w:bCs/>
          <w:szCs w:val="22"/>
        </w:rPr>
        <w:t>Handling special interest groups</w:t>
      </w:r>
      <w:r>
        <w:rPr>
          <w:rFonts w:cstheme="minorHAnsi"/>
          <w:szCs w:val="22"/>
        </w:rPr>
        <w:t xml:space="preserve">. </w:t>
      </w:r>
      <w:r w:rsidRPr="00577E6F">
        <w:rPr>
          <w:rFonts w:cstheme="minorHAnsi"/>
          <w:szCs w:val="22"/>
        </w:rPr>
        <w:t xml:space="preserve">Trustees, once appointed, are responsible for representing the general interests of the college district or service area, and should act only </w:t>
      </w:r>
      <w:proofErr w:type="gramStart"/>
      <w:r w:rsidRPr="00577E6F">
        <w:rPr>
          <w:rFonts w:cstheme="minorHAnsi"/>
          <w:szCs w:val="22"/>
        </w:rPr>
        <w:t>on the basis of</w:t>
      </w:r>
      <w:proofErr w:type="gramEnd"/>
      <w:r w:rsidRPr="00577E6F">
        <w:rPr>
          <w:rFonts w:cstheme="minorHAnsi"/>
          <w:szCs w:val="22"/>
        </w:rPr>
        <w:t xml:space="preserve"> what is in the best interests of the entire college and community.</w:t>
      </w:r>
    </w:p>
    <w:p w14:paraId="60478158" w14:textId="77777777" w:rsidR="00BB7A77" w:rsidRPr="00FA22E1" w:rsidRDefault="00BB7A77" w:rsidP="00BB7A77">
      <w:pPr>
        <w:numPr>
          <w:ilvl w:val="0"/>
          <w:numId w:val="13"/>
        </w:numPr>
        <w:tabs>
          <w:tab w:val="left" w:pos="720"/>
          <w:tab w:val="left" w:pos="1800"/>
        </w:tabs>
        <w:spacing w:after="0" w:line="240" w:lineRule="auto"/>
        <w:rPr>
          <w:rFonts w:cstheme="minorHAnsi"/>
          <w:szCs w:val="22"/>
        </w:rPr>
      </w:pPr>
      <w:r w:rsidRPr="00223393">
        <w:rPr>
          <w:rFonts w:cstheme="minorHAnsi"/>
          <w:b/>
          <w:bCs/>
          <w:szCs w:val="22"/>
        </w:rPr>
        <w:t>Using appropriate channels</w:t>
      </w:r>
      <w:r>
        <w:rPr>
          <w:rFonts w:cstheme="minorHAnsi"/>
          <w:szCs w:val="22"/>
        </w:rPr>
        <w:t xml:space="preserve">. </w:t>
      </w:r>
      <w:r w:rsidRPr="00577E6F">
        <w:rPr>
          <w:rFonts w:cstheme="minorHAnsi"/>
          <w:szCs w:val="22"/>
        </w:rPr>
        <w:t xml:space="preserve">It is important for the </w:t>
      </w:r>
      <w:r>
        <w:rPr>
          <w:rFonts w:cstheme="minorHAnsi"/>
          <w:szCs w:val="22"/>
        </w:rPr>
        <w:t>B</w:t>
      </w:r>
      <w:r w:rsidRPr="00577E6F">
        <w:rPr>
          <w:rFonts w:cstheme="minorHAnsi"/>
          <w:szCs w:val="22"/>
        </w:rPr>
        <w:t>oard to establish appropriate relationships between and with the president, college employees, students and citizens, and the appropriate ways to request information to address concerns or complaints of others.</w:t>
      </w:r>
    </w:p>
    <w:p w14:paraId="3239FC50" w14:textId="77777777" w:rsidR="00BB7A77" w:rsidRPr="00FA22E1" w:rsidRDefault="00BB7A77" w:rsidP="00BB7A77">
      <w:pPr>
        <w:numPr>
          <w:ilvl w:val="0"/>
          <w:numId w:val="13"/>
        </w:numPr>
        <w:tabs>
          <w:tab w:val="left" w:pos="720"/>
          <w:tab w:val="left" w:pos="1800"/>
        </w:tabs>
        <w:spacing w:after="0" w:line="240" w:lineRule="auto"/>
        <w:rPr>
          <w:rFonts w:cstheme="minorHAnsi"/>
          <w:szCs w:val="22"/>
        </w:rPr>
      </w:pPr>
      <w:r w:rsidRPr="00223393">
        <w:rPr>
          <w:rFonts w:cstheme="minorHAnsi"/>
          <w:b/>
          <w:bCs/>
          <w:szCs w:val="22"/>
        </w:rPr>
        <w:t xml:space="preserve">Maintaining appropriate conduct at </w:t>
      </w:r>
      <w:r>
        <w:rPr>
          <w:rFonts w:cstheme="minorHAnsi"/>
          <w:b/>
          <w:bCs/>
          <w:szCs w:val="22"/>
        </w:rPr>
        <w:t>B</w:t>
      </w:r>
      <w:r w:rsidRPr="00223393">
        <w:rPr>
          <w:rFonts w:cstheme="minorHAnsi"/>
          <w:b/>
          <w:bCs/>
          <w:szCs w:val="22"/>
        </w:rPr>
        <w:t>oard meetings</w:t>
      </w:r>
      <w:r>
        <w:rPr>
          <w:rFonts w:cstheme="minorHAnsi"/>
          <w:szCs w:val="22"/>
        </w:rPr>
        <w:t xml:space="preserve">. </w:t>
      </w:r>
      <w:proofErr w:type="gramStart"/>
      <w:r w:rsidRPr="00577E6F">
        <w:rPr>
          <w:rFonts w:cstheme="minorHAnsi"/>
          <w:szCs w:val="22"/>
        </w:rPr>
        <w:t>In order to</w:t>
      </w:r>
      <w:proofErr w:type="gramEnd"/>
      <w:r w:rsidRPr="00577E6F">
        <w:rPr>
          <w:rFonts w:cstheme="minorHAnsi"/>
          <w:szCs w:val="22"/>
        </w:rPr>
        <w:t xml:space="preserve"> facilitate good decision-making at </w:t>
      </w:r>
      <w:r>
        <w:rPr>
          <w:rFonts w:cstheme="minorHAnsi"/>
          <w:szCs w:val="22"/>
        </w:rPr>
        <w:t>B</w:t>
      </w:r>
      <w:r w:rsidRPr="00577E6F">
        <w:rPr>
          <w:rFonts w:cstheme="minorHAnsi"/>
          <w:szCs w:val="22"/>
        </w:rPr>
        <w:t xml:space="preserve">oard meetings, conduct at </w:t>
      </w:r>
      <w:r>
        <w:rPr>
          <w:rFonts w:cstheme="minorHAnsi"/>
          <w:szCs w:val="22"/>
        </w:rPr>
        <w:t>B</w:t>
      </w:r>
      <w:r w:rsidRPr="00577E6F">
        <w:rPr>
          <w:rFonts w:cstheme="minorHAnsi"/>
          <w:szCs w:val="22"/>
        </w:rPr>
        <w:t xml:space="preserve">oard meetings should model respect and consideration for other </w:t>
      </w:r>
      <w:r>
        <w:rPr>
          <w:rFonts w:cstheme="minorHAnsi"/>
          <w:szCs w:val="22"/>
        </w:rPr>
        <w:t>B</w:t>
      </w:r>
      <w:r w:rsidRPr="00577E6F">
        <w:rPr>
          <w:rFonts w:cstheme="minorHAnsi"/>
          <w:szCs w:val="22"/>
        </w:rPr>
        <w:t>oard members, citizens, students, and college staff.</w:t>
      </w:r>
    </w:p>
    <w:p w14:paraId="75915FC0" w14:textId="77777777" w:rsidR="00BB7A77" w:rsidRPr="00FA22E1" w:rsidRDefault="00BB7A77" w:rsidP="00BB7A77">
      <w:pPr>
        <w:numPr>
          <w:ilvl w:val="0"/>
          <w:numId w:val="13"/>
        </w:numPr>
        <w:tabs>
          <w:tab w:val="left" w:pos="720"/>
          <w:tab w:val="left" w:pos="1800"/>
        </w:tabs>
        <w:spacing w:after="0" w:line="240" w:lineRule="auto"/>
        <w:rPr>
          <w:rFonts w:cstheme="minorHAnsi"/>
          <w:szCs w:val="22"/>
        </w:rPr>
      </w:pPr>
      <w:r w:rsidRPr="00223393">
        <w:rPr>
          <w:rFonts w:cstheme="minorHAnsi"/>
          <w:b/>
          <w:bCs/>
          <w:szCs w:val="22"/>
        </w:rPr>
        <w:t>Exercising authority as a trustee</w:t>
      </w:r>
      <w:r>
        <w:rPr>
          <w:rFonts w:cstheme="minorHAnsi"/>
          <w:szCs w:val="22"/>
        </w:rPr>
        <w:t xml:space="preserve">. </w:t>
      </w:r>
      <w:r w:rsidRPr="00577E6F">
        <w:rPr>
          <w:rFonts w:cstheme="minorHAnsi"/>
          <w:szCs w:val="22"/>
        </w:rPr>
        <w:t xml:space="preserve">When assuming the role of </w:t>
      </w:r>
      <w:r>
        <w:rPr>
          <w:rFonts w:cstheme="minorHAnsi"/>
          <w:szCs w:val="22"/>
        </w:rPr>
        <w:t>B</w:t>
      </w:r>
      <w:r w:rsidRPr="00577E6F">
        <w:rPr>
          <w:rFonts w:cstheme="minorHAnsi"/>
          <w:szCs w:val="22"/>
        </w:rPr>
        <w:t>oard members, trustees assume the following responsibilities:</w:t>
      </w:r>
      <w:r>
        <w:rPr>
          <w:rFonts w:cstheme="minorHAnsi"/>
          <w:szCs w:val="22"/>
        </w:rPr>
        <w:t xml:space="preserve"> </w:t>
      </w:r>
      <w:r w:rsidRPr="00577E6F">
        <w:rPr>
          <w:rFonts w:cstheme="minorHAnsi"/>
          <w:szCs w:val="22"/>
        </w:rPr>
        <w:t>to be knowledgeable of and support the mission and philosophy of community or technical colleges, to be knowledgeable of fiscal and legal responsibilities, to commit time and energy to discharging the duties of being a trustee, to participate as a leader in making policy, to support the college in the community, and to function as a team member.</w:t>
      </w:r>
    </w:p>
    <w:p w14:paraId="65134F05" w14:textId="77777777" w:rsidR="00BB7A77" w:rsidRPr="00FA22E1" w:rsidRDefault="00BB7A77" w:rsidP="00BB7A77">
      <w:pPr>
        <w:numPr>
          <w:ilvl w:val="0"/>
          <w:numId w:val="13"/>
        </w:numPr>
        <w:tabs>
          <w:tab w:val="left" w:pos="720"/>
        </w:tabs>
        <w:spacing w:after="0" w:line="240" w:lineRule="auto"/>
        <w:rPr>
          <w:rFonts w:cstheme="minorHAnsi"/>
          <w:szCs w:val="22"/>
        </w:rPr>
      </w:pPr>
      <w:r w:rsidRPr="00223393">
        <w:rPr>
          <w:rFonts w:cstheme="minorHAnsi"/>
          <w:b/>
          <w:bCs/>
          <w:szCs w:val="22"/>
        </w:rPr>
        <w:t>Handling administrative matters</w:t>
      </w:r>
      <w:r>
        <w:rPr>
          <w:rFonts w:cstheme="minorHAnsi"/>
          <w:szCs w:val="22"/>
        </w:rPr>
        <w:t xml:space="preserve">. </w:t>
      </w:r>
      <w:r w:rsidRPr="00577E6F">
        <w:rPr>
          <w:rFonts w:cstheme="minorHAnsi"/>
          <w:szCs w:val="22"/>
        </w:rPr>
        <w:t xml:space="preserve">The primary function of the </w:t>
      </w:r>
      <w:r>
        <w:rPr>
          <w:rFonts w:cstheme="minorHAnsi"/>
          <w:szCs w:val="22"/>
        </w:rPr>
        <w:t>B</w:t>
      </w:r>
      <w:r w:rsidRPr="00577E6F">
        <w:rPr>
          <w:rFonts w:cstheme="minorHAnsi"/>
          <w:szCs w:val="22"/>
        </w:rPr>
        <w:t>oard is to establish the policies by which the college is to be administered</w:t>
      </w:r>
      <w:r>
        <w:rPr>
          <w:rFonts w:cstheme="minorHAnsi"/>
          <w:szCs w:val="22"/>
        </w:rPr>
        <w:t xml:space="preserve">. </w:t>
      </w:r>
      <w:r w:rsidRPr="00577E6F">
        <w:rPr>
          <w:rFonts w:cstheme="minorHAnsi"/>
          <w:szCs w:val="22"/>
        </w:rPr>
        <w:t xml:space="preserve">Administration of the program and the </w:t>
      </w:r>
      <w:r w:rsidRPr="00577E6F">
        <w:rPr>
          <w:rFonts w:cstheme="minorHAnsi"/>
          <w:szCs w:val="22"/>
        </w:rPr>
        <w:lastRenderedPageBreak/>
        <w:t xml:space="preserve">pursuit of college business shall be left to the president of the college and </w:t>
      </w:r>
      <w:r>
        <w:rPr>
          <w:rFonts w:cstheme="minorHAnsi"/>
          <w:szCs w:val="22"/>
        </w:rPr>
        <w:t>their</w:t>
      </w:r>
      <w:r w:rsidRPr="00577E6F">
        <w:rPr>
          <w:rFonts w:cstheme="minorHAnsi"/>
          <w:szCs w:val="22"/>
        </w:rPr>
        <w:t xml:space="preserve"> professional staff.</w:t>
      </w:r>
    </w:p>
    <w:p w14:paraId="30CB5FD7" w14:textId="77777777" w:rsidR="00BB7A77" w:rsidRDefault="00BB7A77" w:rsidP="00BB7A77">
      <w:pPr>
        <w:numPr>
          <w:ilvl w:val="0"/>
          <w:numId w:val="13"/>
        </w:numPr>
        <w:tabs>
          <w:tab w:val="left" w:pos="720"/>
        </w:tabs>
        <w:spacing w:after="0" w:line="240" w:lineRule="auto"/>
        <w:rPr>
          <w:rFonts w:cstheme="minorHAnsi"/>
          <w:szCs w:val="22"/>
        </w:rPr>
      </w:pPr>
      <w:r w:rsidRPr="00223393">
        <w:rPr>
          <w:rFonts w:cstheme="minorHAnsi"/>
          <w:b/>
          <w:bCs/>
          <w:szCs w:val="22"/>
        </w:rPr>
        <w:t>Stewardship of compensation and expense accounts.</w:t>
      </w:r>
      <w:r>
        <w:rPr>
          <w:rFonts w:cstheme="minorHAnsi"/>
          <w:szCs w:val="22"/>
        </w:rPr>
        <w:t xml:space="preserve"> </w:t>
      </w:r>
      <w:r w:rsidRPr="00577E6F">
        <w:rPr>
          <w:rFonts w:cstheme="minorHAnsi"/>
          <w:szCs w:val="22"/>
        </w:rPr>
        <w:t>Trustees are responsible for ensuring that all funds are spent wisely and legally, including those that relate to their expenses</w:t>
      </w:r>
      <w:r>
        <w:rPr>
          <w:rFonts w:cstheme="minorHAnsi"/>
          <w:szCs w:val="22"/>
        </w:rPr>
        <w:t xml:space="preserve">. </w:t>
      </w:r>
      <w:r w:rsidRPr="00577E6F">
        <w:rPr>
          <w:rFonts w:cstheme="minorHAnsi"/>
          <w:szCs w:val="22"/>
        </w:rPr>
        <w:t xml:space="preserve">Questions </w:t>
      </w:r>
      <w:r>
        <w:rPr>
          <w:rFonts w:cstheme="minorHAnsi"/>
          <w:szCs w:val="22"/>
        </w:rPr>
        <w:t>B</w:t>
      </w:r>
      <w:r w:rsidRPr="00577E6F">
        <w:rPr>
          <w:rFonts w:cstheme="minorHAnsi"/>
          <w:szCs w:val="22"/>
        </w:rPr>
        <w:t>oards should ask include “Is it an authorized, legitimate, direct and reasonable expense of my trusteeship?”</w:t>
      </w:r>
    </w:p>
    <w:p w14:paraId="05287999" w14:textId="77777777" w:rsidR="00BB7A77" w:rsidRPr="00577E6F" w:rsidRDefault="00BB7A77" w:rsidP="00652F27">
      <w:pPr>
        <w:rPr>
          <w:rFonts w:cstheme="minorHAnsi"/>
          <w:szCs w:val="22"/>
        </w:rPr>
      </w:pPr>
    </w:p>
    <w:p w14:paraId="7CCDA8C9" w14:textId="77777777" w:rsidR="00BB7A77" w:rsidRPr="00BC003A" w:rsidRDefault="00BB7A77" w:rsidP="00BC003A">
      <w:r w:rsidRPr="0037687F">
        <w:rPr>
          <w:rFonts w:cstheme="minorHAnsi"/>
          <w:szCs w:val="22"/>
        </w:rPr>
        <w:t xml:space="preserve">In addition, the members of the </w:t>
      </w:r>
      <w:r>
        <w:rPr>
          <w:rFonts w:cstheme="minorHAnsi"/>
          <w:szCs w:val="22"/>
        </w:rPr>
        <w:t>B</w:t>
      </w:r>
      <w:r w:rsidRPr="0037687F">
        <w:rPr>
          <w:rFonts w:cstheme="minorHAnsi"/>
          <w:szCs w:val="22"/>
        </w:rPr>
        <w:t xml:space="preserve">oard of </w:t>
      </w:r>
      <w:r>
        <w:rPr>
          <w:rFonts w:cstheme="minorHAnsi"/>
          <w:szCs w:val="22"/>
        </w:rPr>
        <w:t>T</w:t>
      </w:r>
      <w:r w:rsidRPr="0037687F">
        <w:rPr>
          <w:rFonts w:cstheme="minorHAnsi"/>
          <w:szCs w:val="22"/>
        </w:rPr>
        <w:t>rustees will strive:</w:t>
      </w:r>
    </w:p>
    <w:p w14:paraId="78D12EC9" w14:textId="77777777" w:rsidR="00BB7A77" w:rsidRPr="00BC003A" w:rsidRDefault="00BB7A77" w:rsidP="00BB7A77">
      <w:pPr>
        <w:pStyle w:val="ListParagraph"/>
        <w:numPr>
          <w:ilvl w:val="0"/>
          <w:numId w:val="27"/>
        </w:numPr>
        <w:spacing w:after="0" w:line="240" w:lineRule="auto"/>
        <w:rPr>
          <w:rFonts w:cstheme="minorHAnsi"/>
        </w:rPr>
      </w:pPr>
      <w:r w:rsidRPr="00BC003A">
        <w:rPr>
          <w:rFonts w:cstheme="minorHAnsi"/>
        </w:rPr>
        <w:t xml:space="preserve">To devote time, thought, and study to the duties and responsibilities of a college board member </w:t>
      </w:r>
      <w:proofErr w:type="gramStart"/>
      <w:r w:rsidRPr="00BC003A">
        <w:rPr>
          <w:rFonts w:cstheme="minorHAnsi"/>
        </w:rPr>
        <w:t>in order to</w:t>
      </w:r>
      <w:proofErr w:type="gramEnd"/>
      <w:r w:rsidRPr="00BC003A">
        <w:rPr>
          <w:rFonts w:cstheme="minorHAnsi"/>
        </w:rPr>
        <w:t xml:space="preserve"> render effective and creditable service.</w:t>
      </w:r>
    </w:p>
    <w:p w14:paraId="0BFCDA52" w14:textId="77777777" w:rsidR="00BB7A77" w:rsidRPr="006C61FA" w:rsidRDefault="00BB7A77" w:rsidP="00BB7A77">
      <w:pPr>
        <w:numPr>
          <w:ilvl w:val="0"/>
          <w:numId w:val="12"/>
        </w:numPr>
        <w:tabs>
          <w:tab w:val="left" w:pos="720"/>
        </w:tabs>
        <w:spacing w:after="0" w:line="240" w:lineRule="auto"/>
        <w:rPr>
          <w:rFonts w:cstheme="minorHAnsi"/>
          <w:szCs w:val="22"/>
        </w:rPr>
      </w:pPr>
      <w:r w:rsidRPr="00577E6F">
        <w:rPr>
          <w:rFonts w:cstheme="minorHAnsi"/>
          <w:szCs w:val="22"/>
        </w:rPr>
        <w:t xml:space="preserve">To work with other members of the </w:t>
      </w:r>
      <w:r>
        <w:rPr>
          <w:rFonts w:cstheme="minorHAnsi"/>
          <w:szCs w:val="22"/>
        </w:rPr>
        <w:t>B</w:t>
      </w:r>
      <w:r w:rsidRPr="00577E6F">
        <w:rPr>
          <w:rFonts w:cstheme="minorHAnsi"/>
          <w:szCs w:val="22"/>
        </w:rPr>
        <w:t xml:space="preserve">oard in a spirit of harmony and cooperation </w:t>
      </w:r>
      <w:proofErr w:type="gramStart"/>
      <w:r w:rsidRPr="00577E6F">
        <w:rPr>
          <w:rFonts w:cstheme="minorHAnsi"/>
          <w:szCs w:val="22"/>
        </w:rPr>
        <w:t>in spite of</w:t>
      </w:r>
      <w:proofErr w:type="gramEnd"/>
      <w:r w:rsidRPr="00577E6F">
        <w:rPr>
          <w:rFonts w:cstheme="minorHAnsi"/>
          <w:szCs w:val="22"/>
        </w:rPr>
        <w:t xml:space="preserve"> differences of opinion that arise during vigorous debate of points of issue</w:t>
      </w:r>
      <w:r>
        <w:rPr>
          <w:rFonts w:cstheme="minorHAnsi"/>
          <w:szCs w:val="22"/>
        </w:rPr>
        <w:t xml:space="preserve">. </w:t>
      </w:r>
      <w:r w:rsidRPr="00577E6F">
        <w:rPr>
          <w:rFonts w:cstheme="minorHAnsi"/>
          <w:szCs w:val="22"/>
        </w:rPr>
        <w:t xml:space="preserve">To listen to other points of view and to compromise </w:t>
      </w:r>
      <w:proofErr w:type="gramStart"/>
      <w:r w:rsidRPr="00577E6F">
        <w:rPr>
          <w:rFonts w:cstheme="minorHAnsi"/>
          <w:szCs w:val="22"/>
        </w:rPr>
        <w:t>in order to</w:t>
      </w:r>
      <w:proofErr w:type="gramEnd"/>
      <w:r w:rsidRPr="00577E6F">
        <w:rPr>
          <w:rFonts w:cstheme="minorHAnsi"/>
          <w:szCs w:val="22"/>
        </w:rPr>
        <w:t xml:space="preserve"> move the process forward.</w:t>
      </w:r>
    </w:p>
    <w:p w14:paraId="7E5034A8" w14:textId="77777777" w:rsidR="00BB7A77" w:rsidRPr="006C61FA" w:rsidRDefault="00BB7A77" w:rsidP="00BB7A77">
      <w:pPr>
        <w:numPr>
          <w:ilvl w:val="0"/>
          <w:numId w:val="12"/>
        </w:numPr>
        <w:tabs>
          <w:tab w:val="left" w:pos="720"/>
        </w:tabs>
        <w:spacing w:after="0" w:line="240" w:lineRule="auto"/>
        <w:rPr>
          <w:rFonts w:cstheme="minorHAnsi"/>
          <w:szCs w:val="22"/>
        </w:rPr>
      </w:pPr>
      <w:r w:rsidRPr="006C61FA">
        <w:rPr>
          <w:rFonts w:cstheme="minorHAnsi"/>
          <w:szCs w:val="22"/>
        </w:rPr>
        <w:t xml:space="preserve">To base personal decisions upon all available facts in each situation; to </w:t>
      </w:r>
      <w:proofErr w:type="gramStart"/>
      <w:r w:rsidRPr="006C61FA">
        <w:rPr>
          <w:rFonts w:cstheme="minorHAnsi"/>
          <w:szCs w:val="22"/>
        </w:rPr>
        <w:t>vote</w:t>
      </w:r>
      <w:proofErr w:type="gramEnd"/>
      <w:r w:rsidRPr="006C61FA">
        <w:rPr>
          <w:rFonts w:cstheme="minorHAnsi"/>
          <w:szCs w:val="22"/>
        </w:rPr>
        <w:t xml:space="preserve"> one’s honest conviction in every case, un-swayed by partisan bias of any kind; thereafter, to abide by and uphold the </w:t>
      </w:r>
      <w:proofErr w:type="gramStart"/>
      <w:r w:rsidRPr="006C61FA">
        <w:rPr>
          <w:rFonts w:cstheme="minorHAnsi"/>
          <w:szCs w:val="22"/>
        </w:rPr>
        <w:t>final majority</w:t>
      </w:r>
      <w:proofErr w:type="gramEnd"/>
      <w:r w:rsidRPr="006C61FA">
        <w:rPr>
          <w:rFonts w:cstheme="minorHAnsi"/>
          <w:szCs w:val="22"/>
        </w:rPr>
        <w:t xml:space="preserve"> decision of the board.</w:t>
      </w:r>
    </w:p>
    <w:p w14:paraId="66010C10" w14:textId="77777777" w:rsidR="00BB7A77" w:rsidRPr="00577E6F" w:rsidRDefault="00BB7A77" w:rsidP="00BB7A77">
      <w:pPr>
        <w:numPr>
          <w:ilvl w:val="0"/>
          <w:numId w:val="12"/>
        </w:numPr>
        <w:tabs>
          <w:tab w:val="left" w:pos="720"/>
        </w:tabs>
        <w:spacing w:after="0" w:line="240" w:lineRule="auto"/>
        <w:rPr>
          <w:rFonts w:cstheme="minorHAnsi"/>
          <w:szCs w:val="22"/>
        </w:rPr>
      </w:pPr>
      <w:r w:rsidRPr="00577E6F">
        <w:rPr>
          <w:rFonts w:cstheme="minorHAnsi"/>
          <w:szCs w:val="22"/>
        </w:rPr>
        <w:t xml:space="preserve">To </w:t>
      </w:r>
      <w:proofErr w:type="gramStart"/>
      <w:r w:rsidRPr="00577E6F">
        <w:rPr>
          <w:rFonts w:cstheme="minorHAnsi"/>
          <w:szCs w:val="22"/>
        </w:rPr>
        <w:t>remember at all times</w:t>
      </w:r>
      <w:proofErr w:type="gramEnd"/>
      <w:r w:rsidRPr="00577E6F">
        <w:rPr>
          <w:rFonts w:cstheme="minorHAnsi"/>
          <w:szCs w:val="22"/>
        </w:rPr>
        <w:t xml:space="preserve"> that individual trustees have no legal authority outside the meetings of the board, and to conduct relationships with the college staff, the local citizenry, and media </w:t>
      </w:r>
      <w:proofErr w:type="gramStart"/>
      <w:r w:rsidRPr="00577E6F">
        <w:rPr>
          <w:rFonts w:cstheme="minorHAnsi"/>
          <w:szCs w:val="22"/>
        </w:rPr>
        <w:t>on the basis of</w:t>
      </w:r>
      <w:proofErr w:type="gramEnd"/>
      <w:r w:rsidRPr="00577E6F">
        <w:rPr>
          <w:rFonts w:cstheme="minorHAnsi"/>
          <w:szCs w:val="22"/>
        </w:rPr>
        <w:t xml:space="preserve"> this fact</w:t>
      </w:r>
      <w:r>
        <w:rPr>
          <w:rFonts w:cstheme="minorHAnsi"/>
          <w:szCs w:val="22"/>
        </w:rPr>
        <w:t xml:space="preserve">. </w:t>
      </w:r>
      <w:r w:rsidRPr="00577E6F">
        <w:rPr>
          <w:rFonts w:cstheme="minorHAnsi"/>
          <w:szCs w:val="22"/>
        </w:rPr>
        <w:t>To not speak in the name of the board unless authorized to do so.</w:t>
      </w:r>
    </w:p>
    <w:p w14:paraId="5138A58B" w14:textId="77777777" w:rsidR="00BB7A77" w:rsidRPr="006C61FA" w:rsidRDefault="00BB7A77" w:rsidP="00BB7A77">
      <w:pPr>
        <w:numPr>
          <w:ilvl w:val="0"/>
          <w:numId w:val="12"/>
        </w:numPr>
        <w:tabs>
          <w:tab w:val="left" w:pos="720"/>
        </w:tabs>
        <w:spacing w:after="0" w:line="240" w:lineRule="auto"/>
        <w:rPr>
          <w:rFonts w:cstheme="minorHAnsi"/>
          <w:szCs w:val="22"/>
        </w:rPr>
      </w:pPr>
      <w:r w:rsidRPr="00577E6F">
        <w:rPr>
          <w:rFonts w:cstheme="minorHAnsi"/>
          <w:szCs w:val="22"/>
        </w:rPr>
        <w:t>To resist every temptation and outside pressure to use one’s position as a college board member to benefit either oneself or any other individual or agency apart from the total interest of the college district.</w:t>
      </w:r>
    </w:p>
    <w:p w14:paraId="05339646" w14:textId="77777777" w:rsidR="00BB7A77" w:rsidRPr="006C61FA" w:rsidRDefault="00BB7A77" w:rsidP="00BB7A77">
      <w:pPr>
        <w:numPr>
          <w:ilvl w:val="0"/>
          <w:numId w:val="12"/>
        </w:numPr>
        <w:tabs>
          <w:tab w:val="clear" w:pos="720"/>
          <w:tab w:val="left" w:pos="1800"/>
        </w:tabs>
        <w:spacing w:after="0" w:line="240" w:lineRule="auto"/>
        <w:rPr>
          <w:rFonts w:cstheme="minorHAnsi"/>
          <w:szCs w:val="22"/>
        </w:rPr>
      </w:pPr>
      <w:r w:rsidRPr="00577E6F">
        <w:rPr>
          <w:rFonts w:cstheme="minorHAnsi"/>
          <w:szCs w:val="22"/>
        </w:rPr>
        <w:t>To recognize that it is as important for the board to develop policy that directs the evaluation of the educational program of the college as it is to plan for the business of college operation.</w:t>
      </w:r>
    </w:p>
    <w:p w14:paraId="2718A790" w14:textId="77777777" w:rsidR="00BB7A77" w:rsidRPr="006C61FA" w:rsidRDefault="00BB7A77" w:rsidP="00BB7A77">
      <w:pPr>
        <w:numPr>
          <w:ilvl w:val="0"/>
          <w:numId w:val="12"/>
        </w:numPr>
        <w:tabs>
          <w:tab w:val="left" w:pos="1800"/>
        </w:tabs>
        <w:spacing w:after="0" w:line="240" w:lineRule="auto"/>
        <w:rPr>
          <w:rFonts w:cstheme="minorHAnsi"/>
          <w:szCs w:val="22"/>
        </w:rPr>
      </w:pPr>
      <w:r w:rsidRPr="00577E6F">
        <w:rPr>
          <w:rFonts w:cstheme="minorHAnsi"/>
          <w:szCs w:val="22"/>
        </w:rPr>
        <w:t xml:space="preserve">To bear in mind under all circumstances that the primary function of the board is to establish the policies by which the college is to be administered, but that the administration of the educational program and the conduct of college business shall be left to the employed president of the college and </w:t>
      </w:r>
      <w:r>
        <w:rPr>
          <w:rFonts w:cstheme="minorHAnsi"/>
          <w:szCs w:val="22"/>
        </w:rPr>
        <w:t>their</w:t>
      </w:r>
      <w:r w:rsidRPr="00577E6F">
        <w:rPr>
          <w:rFonts w:cstheme="minorHAnsi"/>
          <w:szCs w:val="22"/>
        </w:rPr>
        <w:t xml:space="preserve"> professional and non-professional staff.</w:t>
      </w:r>
    </w:p>
    <w:p w14:paraId="77E118A0" w14:textId="77777777" w:rsidR="00BB7A77" w:rsidRPr="006C61FA" w:rsidRDefault="00BB7A77" w:rsidP="00BB7A77">
      <w:pPr>
        <w:numPr>
          <w:ilvl w:val="0"/>
          <w:numId w:val="12"/>
        </w:numPr>
        <w:tabs>
          <w:tab w:val="clear" w:pos="720"/>
          <w:tab w:val="left" w:pos="1440"/>
        </w:tabs>
        <w:spacing w:after="0" w:line="240" w:lineRule="auto"/>
        <w:rPr>
          <w:rFonts w:cstheme="minorHAnsi"/>
          <w:szCs w:val="22"/>
        </w:rPr>
      </w:pPr>
      <w:r w:rsidRPr="00577E6F">
        <w:rPr>
          <w:rFonts w:cstheme="minorHAnsi"/>
          <w:szCs w:val="22"/>
        </w:rPr>
        <w:t>To welcome and encourage active cooperation by citizens, organizations, and the district media with respect to establishing policy on current college operation and proposed future developments.</w:t>
      </w:r>
    </w:p>
    <w:p w14:paraId="117A9FC0" w14:textId="77777777" w:rsidR="00BB7A77" w:rsidRPr="006C61FA" w:rsidRDefault="00BB7A77" w:rsidP="00BB7A77">
      <w:pPr>
        <w:numPr>
          <w:ilvl w:val="0"/>
          <w:numId w:val="12"/>
        </w:numPr>
        <w:tabs>
          <w:tab w:val="clear" w:pos="720"/>
          <w:tab w:val="left" w:pos="1440"/>
        </w:tabs>
        <w:spacing w:after="0" w:line="240" w:lineRule="auto"/>
        <w:rPr>
          <w:rFonts w:cstheme="minorHAnsi"/>
          <w:szCs w:val="22"/>
        </w:rPr>
      </w:pPr>
      <w:r w:rsidRPr="00577E6F">
        <w:rPr>
          <w:rFonts w:cstheme="minorHAnsi"/>
          <w:szCs w:val="22"/>
        </w:rPr>
        <w:t>To be informed about the actions and positions of state and national college trustees’ associations.</w:t>
      </w:r>
    </w:p>
    <w:p w14:paraId="284F3256" w14:textId="77777777" w:rsidR="00BB7A77" w:rsidRPr="006C61FA" w:rsidRDefault="00BB7A77" w:rsidP="00BB7A77">
      <w:pPr>
        <w:numPr>
          <w:ilvl w:val="0"/>
          <w:numId w:val="12"/>
        </w:numPr>
        <w:tabs>
          <w:tab w:val="clear" w:pos="720"/>
          <w:tab w:val="left" w:pos="1440"/>
        </w:tabs>
        <w:spacing w:after="0" w:line="240" w:lineRule="auto"/>
        <w:rPr>
          <w:rFonts w:cstheme="minorHAnsi"/>
          <w:szCs w:val="22"/>
        </w:rPr>
      </w:pPr>
      <w:r w:rsidRPr="00577E6F">
        <w:rPr>
          <w:rFonts w:cstheme="minorHAnsi"/>
          <w:szCs w:val="22"/>
        </w:rPr>
        <w:t>To apply ethical values in making decisions and engage in a dialogue with fellow board members about the ethical implications of board actions.</w:t>
      </w:r>
    </w:p>
    <w:p w14:paraId="014ADFD1" w14:textId="77777777" w:rsidR="00BB7A77" w:rsidRPr="00577E6F" w:rsidRDefault="00BB7A77" w:rsidP="00BB7A77">
      <w:pPr>
        <w:numPr>
          <w:ilvl w:val="0"/>
          <w:numId w:val="12"/>
        </w:numPr>
        <w:tabs>
          <w:tab w:val="left" w:pos="1440"/>
        </w:tabs>
        <w:spacing w:after="0" w:line="240" w:lineRule="auto"/>
        <w:rPr>
          <w:rFonts w:cstheme="minorHAnsi"/>
          <w:szCs w:val="22"/>
        </w:rPr>
      </w:pPr>
      <w:r w:rsidRPr="00577E6F">
        <w:rPr>
          <w:rFonts w:cstheme="minorHAnsi"/>
          <w:szCs w:val="22"/>
        </w:rPr>
        <w:t>To serve as an advocate of the college by providing legislative support and acting as an ambassador for the college, cooperating with others for the educational, economic, and cultural benefit of the community.</w:t>
      </w:r>
    </w:p>
    <w:p w14:paraId="30790ED9" w14:textId="77777777" w:rsidR="00BB7A77" w:rsidRPr="00577E6F" w:rsidRDefault="00BB7A77" w:rsidP="000D2B00">
      <w:pPr>
        <w:rPr>
          <w:rFonts w:cstheme="minorHAnsi"/>
          <w:szCs w:val="22"/>
        </w:rPr>
      </w:pPr>
    </w:p>
    <w:p w14:paraId="2F3B5DF8" w14:textId="77777777" w:rsidR="00BB7A77" w:rsidRPr="00577E6F" w:rsidRDefault="00BB7A77" w:rsidP="00D52052">
      <w:pPr>
        <w:pStyle w:val="Heading2"/>
      </w:pPr>
      <w:bookmarkStart w:id="38" w:name="_Toc484946731"/>
      <w:bookmarkStart w:id="39" w:name="_Toc485005696"/>
      <w:bookmarkStart w:id="40" w:name="_Toc487425116"/>
      <w:bookmarkStart w:id="41" w:name="_Toc487436029"/>
      <w:bookmarkStart w:id="42" w:name="_Toc492356480"/>
      <w:bookmarkStart w:id="43" w:name="_Toc492357094"/>
      <w:bookmarkStart w:id="44" w:name="_Toc492358092"/>
      <w:bookmarkStart w:id="45" w:name="_Toc492358744"/>
      <w:bookmarkStart w:id="46" w:name="_Toc48624480"/>
      <w:bookmarkStart w:id="47" w:name="_Toc156038761"/>
      <w:bookmarkStart w:id="48" w:name="_Toc167689266"/>
      <w:r>
        <w:lastRenderedPageBreak/>
        <w:t xml:space="preserve">100.130: </w:t>
      </w:r>
      <w:r w:rsidRPr="00577E6F">
        <w:t>Code of Ethics</w:t>
      </w:r>
      <w:bookmarkEnd w:id="38"/>
      <w:bookmarkEnd w:id="39"/>
      <w:bookmarkEnd w:id="40"/>
      <w:bookmarkEnd w:id="41"/>
      <w:bookmarkEnd w:id="42"/>
      <w:bookmarkEnd w:id="43"/>
      <w:bookmarkEnd w:id="44"/>
      <w:bookmarkEnd w:id="45"/>
      <w:bookmarkEnd w:id="46"/>
      <w:bookmarkEnd w:id="47"/>
      <w:bookmarkEnd w:id="48"/>
    </w:p>
    <w:p w14:paraId="1390CED9" w14:textId="77777777" w:rsidR="00BB7A77" w:rsidRPr="00577E6F" w:rsidRDefault="00BB7A77" w:rsidP="000D2B00">
      <w:pPr>
        <w:rPr>
          <w:rFonts w:cstheme="minorHAnsi"/>
          <w:szCs w:val="22"/>
        </w:rPr>
      </w:pPr>
      <w:r w:rsidRPr="00577E6F">
        <w:rPr>
          <w:rFonts w:cstheme="minorHAnsi"/>
          <w:szCs w:val="22"/>
        </w:rPr>
        <w:t xml:space="preserve">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should set the ethical tone in both the personal conduct of its members and their organizational leadership</w:t>
      </w:r>
      <w:r>
        <w:rPr>
          <w:rFonts w:cstheme="minorHAnsi"/>
          <w:szCs w:val="22"/>
        </w:rPr>
        <w:t xml:space="preserve">. </w:t>
      </w:r>
      <w:r w:rsidRPr="00577E6F">
        <w:rPr>
          <w:rFonts w:cstheme="minorHAnsi"/>
          <w:szCs w:val="22"/>
        </w:rPr>
        <w:t>Therefore, each trustee should adhere to the highest ethical standards and promote the moral development of the organization and the community and technical college system community</w:t>
      </w:r>
      <w:r>
        <w:rPr>
          <w:rFonts w:cstheme="minorHAnsi"/>
          <w:szCs w:val="22"/>
        </w:rPr>
        <w:t xml:space="preserve">. </w:t>
      </w:r>
      <w:r w:rsidRPr="00577E6F">
        <w:rPr>
          <w:rFonts w:cstheme="minorHAnsi"/>
          <w:szCs w:val="22"/>
        </w:rPr>
        <w:t>Board members will encourage trustee education to provide an arena in which trustees are able to learn their responsibilities and are able to practice the tenets of good trusteeship.</w:t>
      </w:r>
    </w:p>
    <w:p w14:paraId="355C0B33" w14:textId="77777777" w:rsidR="00BB7A77" w:rsidRPr="00577E6F" w:rsidRDefault="00BB7A77" w:rsidP="000D2B00">
      <w:pPr>
        <w:rPr>
          <w:rFonts w:cstheme="minorHAnsi"/>
          <w:szCs w:val="22"/>
        </w:rPr>
      </w:pPr>
    </w:p>
    <w:p w14:paraId="272673BD" w14:textId="77777777" w:rsidR="00BB7A77" w:rsidRPr="00577E6F" w:rsidRDefault="00BB7A77" w:rsidP="000D2B00">
      <w:pPr>
        <w:rPr>
          <w:rFonts w:cstheme="minorHAnsi"/>
          <w:szCs w:val="22"/>
        </w:rPr>
      </w:pPr>
      <w:r w:rsidRPr="00577E6F">
        <w:rPr>
          <w:rFonts w:cstheme="minorHAnsi"/>
          <w:szCs w:val="22"/>
        </w:rPr>
        <w:t xml:space="preserve">To achieve these goals,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should support active dialogue and principled conduct among members, with other community and technical college system leaders, and with members of the community at large</w:t>
      </w:r>
      <w:r>
        <w:rPr>
          <w:rFonts w:cstheme="minorHAnsi"/>
          <w:szCs w:val="22"/>
        </w:rPr>
        <w:t xml:space="preserve">. </w:t>
      </w:r>
      <w:r w:rsidRPr="00577E6F">
        <w:rPr>
          <w:rFonts w:cstheme="minorHAnsi"/>
          <w:szCs w:val="22"/>
        </w:rPr>
        <w:t xml:space="preserve">While no code of ethics alone can guarantee ethical behavior, the values and principles set forth in the Washington state ethics law are intended to guide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in carrying out its duties</w:t>
      </w:r>
      <w:r>
        <w:rPr>
          <w:rFonts w:cstheme="minorHAnsi"/>
          <w:szCs w:val="22"/>
        </w:rPr>
        <w:t xml:space="preserve">. </w:t>
      </w:r>
    </w:p>
    <w:p w14:paraId="0932F171" w14:textId="77777777" w:rsidR="00BB7A77" w:rsidRPr="00577E6F" w:rsidRDefault="00BB7A77" w:rsidP="000D2B00">
      <w:pPr>
        <w:rPr>
          <w:rFonts w:cstheme="minorHAnsi"/>
          <w:szCs w:val="22"/>
        </w:rPr>
      </w:pPr>
    </w:p>
    <w:p w14:paraId="02653ABB" w14:textId="77777777" w:rsidR="00BB7A77" w:rsidRPr="00577E6F" w:rsidRDefault="00BB7A77" w:rsidP="000D2B00">
      <w:pPr>
        <w:rPr>
          <w:rFonts w:cstheme="minorHAnsi"/>
          <w:szCs w:val="22"/>
        </w:rPr>
      </w:pPr>
      <w:r w:rsidRPr="00577E6F">
        <w:rPr>
          <w:rFonts w:cstheme="minorHAnsi"/>
          <w:szCs w:val="22"/>
        </w:rPr>
        <w:t>Trustees in the state of Washington are expected to adhere to the Washington state ethics law that went into effect on January 1, 1995</w:t>
      </w:r>
      <w:r>
        <w:rPr>
          <w:rFonts w:cstheme="minorHAnsi"/>
          <w:szCs w:val="22"/>
        </w:rPr>
        <w:t xml:space="preserve">. </w:t>
      </w:r>
      <w:r w:rsidRPr="0088713F">
        <w:rPr>
          <w:rFonts w:cstheme="minorHAnsi"/>
          <w:szCs w:val="22"/>
        </w:rPr>
        <w:t>The basic ethical principle: Public office – whether elected or appointed – may not be used for personal gain or private advantage.</w:t>
      </w:r>
      <w:r>
        <w:rPr>
          <w:rFonts w:cstheme="minorHAnsi"/>
          <w:szCs w:val="22"/>
        </w:rPr>
        <w:t xml:space="preserve"> </w:t>
      </w:r>
      <w:r w:rsidRPr="00577E6F">
        <w:rPr>
          <w:rFonts w:cstheme="minorHAnsi"/>
          <w:szCs w:val="22"/>
        </w:rPr>
        <w:t xml:space="preserve">The provisions </w:t>
      </w:r>
      <w:r>
        <w:rPr>
          <w:rFonts w:cstheme="minorHAnsi"/>
          <w:szCs w:val="22"/>
        </w:rPr>
        <w:t xml:space="preserve">of the state ethics law </w:t>
      </w:r>
      <w:r w:rsidRPr="00577E6F">
        <w:rPr>
          <w:rFonts w:cstheme="minorHAnsi"/>
          <w:szCs w:val="22"/>
        </w:rPr>
        <w:t>that pertain to trustees in their capacity as volunteers of the state are enumerated below.</w:t>
      </w:r>
      <w:r>
        <w:rPr>
          <w:rFonts w:cstheme="minorHAnsi"/>
          <w:szCs w:val="22"/>
        </w:rPr>
        <w:t xml:space="preserve"> </w:t>
      </w:r>
    </w:p>
    <w:p w14:paraId="008ADC63" w14:textId="77777777" w:rsidR="00BB7A77" w:rsidRPr="00577E6F" w:rsidRDefault="00BB7A77" w:rsidP="000D2B00">
      <w:pPr>
        <w:rPr>
          <w:rFonts w:cstheme="minorHAnsi"/>
          <w:szCs w:val="22"/>
        </w:rPr>
      </w:pPr>
    </w:p>
    <w:p w14:paraId="6A355F86"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t>General ethical principles</w:t>
      </w:r>
      <w:r w:rsidRPr="0088713F">
        <w:rPr>
          <w:rFonts w:cstheme="minorHAnsi"/>
        </w:rPr>
        <w:t>: a) A state officer or state employee may not have a financial interest or engage in any activity that is in conflict with the proper discharge of the officer’s or employee’s official duties; b) A state officer or state employee may not use their official position to secure special privileges for themself or any other person; and c) A state officer or state employee may not receive compensation from any person, except the State of Washington, for performing their official duties.</w:t>
      </w:r>
    </w:p>
    <w:p w14:paraId="1C9E8E8D"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t>Basic rules for gifts</w:t>
      </w:r>
      <w:r w:rsidRPr="0088713F">
        <w:rPr>
          <w:rFonts w:cstheme="minorHAnsi"/>
        </w:rPr>
        <w:t>: a) A state officer or state employee may not accept a gift, if it could reasonably be expected to influence the performance or nonperformance of the officer’s or employee’s official duties; and b) A state officer or state employee may not accept a gift from any person with a value in excess of $50 a year.</w:t>
      </w:r>
    </w:p>
    <w:p w14:paraId="09CF715F"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t>Confidential information</w:t>
      </w:r>
      <w:r w:rsidRPr="0088713F">
        <w:rPr>
          <w:rFonts w:cstheme="minorHAnsi"/>
        </w:rPr>
        <w:t>: a) A state officer or state employee may not disclose confidential information to an unauthorized person; b) A state officer or state employee may not disclose or use confidential information for personal benefit or to benefit another; and c) A state officer or state employee may not accept employment or engage in business, if it might reasonably be expected to induce or require the disclosure of confidential information.</w:t>
      </w:r>
    </w:p>
    <w:p w14:paraId="763CFB30"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t>Use of state resources</w:t>
      </w:r>
      <w:r w:rsidRPr="0088713F">
        <w:rPr>
          <w:rFonts w:cstheme="minorHAnsi"/>
        </w:rPr>
        <w:t>: A state officer or state employee may not use state resources – the office, money, property, or personnel – for personal benefit or to benefit another person. This restriction does not apply if a state officer or state employee uses state resources to benefit others as part of the officer’s or employee’s official duties.</w:t>
      </w:r>
    </w:p>
    <w:p w14:paraId="1C7D4AB0"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lastRenderedPageBreak/>
        <w:t>Compensation for outside activities</w:t>
      </w:r>
      <w:r w:rsidRPr="0088713F">
        <w:rPr>
          <w:rFonts w:cstheme="minorHAnsi"/>
        </w:rPr>
        <w:t>: A state officer or state employee may not receive anything of economic value under any contract or grant outside their official duties.</w:t>
      </w:r>
    </w:p>
    <w:p w14:paraId="0DA70B4C"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t>Honoraria</w:t>
      </w:r>
      <w:r w:rsidRPr="0088713F">
        <w:rPr>
          <w:rFonts w:cstheme="minorHAnsi"/>
        </w:rPr>
        <w:t>: An honorarium is money or anything of economic value offered for a speech, appearance or article in connection with a state officer’s or employee’s official duties. A state officer or state employee may not receive an honorarium unless it is specifically authorized by their agency.</w:t>
      </w:r>
    </w:p>
    <w:p w14:paraId="5C690F6A" w14:textId="77777777" w:rsidR="00BB7A77" w:rsidRPr="00BC003A" w:rsidRDefault="00BB7A77" w:rsidP="00BB7A77">
      <w:pPr>
        <w:pStyle w:val="Footer"/>
        <w:numPr>
          <w:ilvl w:val="0"/>
          <w:numId w:val="22"/>
        </w:numPr>
        <w:tabs>
          <w:tab w:val="clear" w:pos="4320"/>
          <w:tab w:val="clear" w:pos="8640"/>
        </w:tabs>
        <w:rPr>
          <w:rFonts w:asciiTheme="minorHAnsi" w:hAnsiTheme="minorHAnsi" w:cstheme="minorHAnsi"/>
          <w:sz w:val="22"/>
          <w:szCs w:val="22"/>
        </w:rPr>
      </w:pPr>
      <w:r w:rsidRPr="00BC003A">
        <w:rPr>
          <w:rFonts w:asciiTheme="minorHAnsi" w:hAnsiTheme="minorHAnsi" w:cstheme="minorHAnsi"/>
          <w:b/>
          <w:bCs/>
          <w:sz w:val="22"/>
          <w:szCs w:val="22"/>
        </w:rPr>
        <w:t>Use of state resources for political campaigns</w:t>
      </w:r>
      <w:r>
        <w:rPr>
          <w:rFonts w:asciiTheme="minorHAnsi" w:hAnsiTheme="minorHAnsi" w:cstheme="minorHAnsi"/>
          <w:sz w:val="22"/>
          <w:szCs w:val="22"/>
        </w:rPr>
        <w:t xml:space="preserve">: </w:t>
      </w:r>
      <w:r w:rsidRPr="00577E6F">
        <w:rPr>
          <w:rFonts w:asciiTheme="minorHAnsi" w:hAnsiTheme="minorHAnsi" w:cstheme="minorHAnsi"/>
          <w:sz w:val="22"/>
          <w:szCs w:val="22"/>
        </w:rPr>
        <w:t>A state officer or state employee may not use state resources for political campaigns</w:t>
      </w:r>
      <w:r>
        <w:rPr>
          <w:rFonts w:asciiTheme="minorHAnsi" w:hAnsiTheme="minorHAnsi" w:cstheme="minorHAnsi"/>
          <w:sz w:val="22"/>
          <w:szCs w:val="22"/>
        </w:rPr>
        <w:t xml:space="preserve">. </w:t>
      </w:r>
      <w:r w:rsidRPr="00577E6F">
        <w:rPr>
          <w:rFonts w:asciiTheme="minorHAnsi" w:hAnsiTheme="minorHAnsi" w:cstheme="minorHAnsi"/>
          <w:sz w:val="22"/>
          <w:szCs w:val="22"/>
        </w:rPr>
        <w:t>This prohibition applies to knowing acquiescence</w:t>
      </w:r>
      <w:r>
        <w:rPr>
          <w:rFonts w:asciiTheme="minorHAnsi" w:hAnsiTheme="minorHAnsi" w:cstheme="minorHAnsi"/>
          <w:sz w:val="22"/>
          <w:szCs w:val="22"/>
        </w:rPr>
        <w:t xml:space="preserve">. </w:t>
      </w:r>
      <w:r w:rsidRPr="00577E6F">
        <w:rPr>
          <w:rFonts w:asciiTheme="minorHAnsi" w:hAnsiTheme="minorHAnsi" w:cstheme="minorHAnsi"/>
          <w:sz w:val="22"/>
          <w:szCs w:val="22"/>
        </w:rPr>
        <w:t>A state officer or state employee, with authority to direct, control or influence the actions of another officer or employee, may not knowingly acquiesce in the other officer’s or employee’s use of state resources for a political campaign</w:t>
      </w:r>
      <w:r>
        <w:rPr>
          <w:rFonts w:asciiTheme="minorHAnsi" w:hAnsiTheme="minorHAnsi" w:cstheme="minorHAnsi"/>
          <w:sz w:val="22"/>
          <w:szCs w:val="22"/>
        </w:rPr>
        <w:t xml:space="preserve">. </w:t>
      </w:r>
      <w:r w:rsidRPr="00577E6F">
        <w:rPr>
          <w:rFonts w:asciiTheme="minorHAnsi" w:hAnsiTheme="minorHAnsi" w:cstheme="minorHAnsi"/>
          <w:sz w:val="22"/>
          <w:szCs w:val="22"/>
        </w:rPr>
        <w:t>The prohibition does not apply to activities that are part of the normal and regular conduct of the agency.</w:t>
      </w:r>
    </w:p>
    <w:p w14:paraId="4581472D" w14:textId="77777777" w:rsidR="00BB7A77" w:rsidRPr="00BC003A" w:rsidRDefault="00BB7A77" w:rsidP="00BB7A77">
      <w:pPr>
        <w:pStyle w:val="ListParagraph"/>
        <w:numPr>
          <w:ilvl w:val="0"/>
          <w:numId w:val="22"/>
        </w:numPr>
        <w:spacing w:after="0" w:line="240" w:lineRule="auto"/>
        <w:rPr>
          <w:rFonts w:cstheme="minorHAnsi"/>
        </w:rPr>
      </w:pPr>
      <w:r w:rsidRPr="00BC003A">
        <w:rPr>
          <w:rFonts w:cstheme="minorHAnsi"/>
          <w:b/>
          <w:bCs/>
        </w:rPr>
        <w:t>Prohibition on assisting persons in transactions involving the state:</w:t>
      </w:r>
      <w:r w:rsidRPr="0088713F">
        <w:rPr>
          <w:rFonts w:cstheme="minorHAnsi"/>
        </w:rPr>
        <w:t xml:space="preserve"> a) A state officer or state employee may not assist a person in a transaction involving the state, if they participated in that transaction; b) A state officer or state employee may not assist in a transaction involving the state if it was under their official responsibility within two years prior to providing the assistance; and c) A state officer or state employee is not prohibited from assisting a person in a transaction involving the state if it falls within their official duties.</w:t>
      </w:r>
    </w:p>
    <w:p w14:paraId="0B9451E2" w14:textId="77777777" w:rsidR="00BB7A77" w:rsidRDefault="00BB7A77" w:rsidP="00BB7A77">
      <w:pPr>
        <w:pStyle w:val="ListParagraph"/>
        <w:numPr>
          <w:ilvl w:val="0"/>
          <w:numId w:val="22"/>
        </w:numPr>
        <w:spacing w:after="0" w:line="240" w:lineRule="auto"/>
        <w:rPr>
          <w:rFonts w:cstheme="minorHAnsi"/>
        </w:rPr>
      </w:pPr>
      <w:r w:rsidRPr="00BC003A">
        <w:rPr>
          <w:rFonts w:cstheme="minorHAnsi"/>
          <w:b/>
          <w:bCs/>
        </w:rPr>
        <w:t xml:space="preserve">Financial </w:t>
      </w:r>
      <w:proofErr w:type="gramStart"/>
      <w:r w:rsidRPr="00BC003A">
        <w:rPr>
          <w:rFonts w:cstheme="minorHAnsi"/>
          <w:b/>
          <w:bCs/>
        </w:rPr>
        <w:t>interests</w:t>
      </w:r>
      <w:proofErr w:type="gramEnd"/>
      <w:r w:rsidRPr="00BC003A">
        <w:rPr>
          <w:rFonts w:cstheme="minorHAnsi"/>
          <w:b/>
          <w:bCs/>
        </w:rPr>
        <w:t xml:space="preserve"> in transactions involving the state</w:t>
      </w:r>
      <w:r w:rsidRPr="0088713F">
        <w:rPr>
          <w:rFonts w:cstheme="minorHAnsi"/>
        </w:rPr>
        <w:t xml:space="preserve">: a) A state officer or state employee may not have a beneficial interest in a contract that is made by, </w:t>
      </w:r>
      <w:proofErr w:type="spellStart"/>
      <w:r w:rsidRPr="0088713F">
        <w:rPr>
          <w:rFonts w:cstheme="minorHAnsi"/>
        </w:rPr>
        <w:t>through</w:t>
      </w:r>
      <w:proofErr w:type="spellEnd"/>
      <w:r w:rsidRPr="0088713F">
        <w:rPr>
          <w:rFonts w:cstheme="minorHAnsi"/>
        </w:rPr>
        <w:t>, or is under their supervision. (A beneficial interest is the right to enjoy profit, benefit or advantage from a contract or other property.); and b) A state officer or state employee may not accept any compensation from any other person beneficially interested in a contract that is made by, through or is under their supervision.</w:t>
      </w:r>
    </w:p>
    <w:p w14:paraId="5415F7FC" w14:textId="77777777" w:rsidR="00BB7A77" w:rsidRDefault="00BB7A77" w:rsidP="005440B3">
      <w:bookmarkStart w:id="49" w:name="_Toc492356479"/>
      <w:bookmarkStart w:id="50" w:name="_Toc492357093"/>
      <w:bookmarkStart w:id="51" w:name="_Toc492358091"/>
      <w:bookmarkStart w:id="52" w:name="_Toc492358743"/>
      <w:bookmarkStart w:id="53" w:name="_Toc48624479"/>
    </w:p>
    <w:p w14:paraId="69D750D1" w14:textId="77777777" w:rsidR="00BB7A77" w:rsidRDefault="00BB7A77" w:rsidP="0016757D">
      <w:pPr>
        <w:pStyle w:val="Heading2"/>
      </w:pPr>
      <w:bookmarkStart w:id="54" w:name="_Toc167689267"/>
      <w:r>
        <w:t xml:space="preserve">100.140: </w:t>
      </w:r>
      <w:r w:rsidRPr="00577E6F">
        <w:t xml:space="preserve">Relationship </w:t>
      </w:r>
      <w:proofErr w:type="gramStart"/>
      <w:r w:rsidRPr="00577E6F">
        <w:t>to</w:t>
      </w:r>
      <w:proofErr w:type="gramEnd"/>
      <w:r w:rsidRPr="00577E6F">
        <w:t xml:space="preserve"> Other College Bodies</w:t>
      </w:r>
      <w:bookmarkEnd w:id="54"/>
    </w:p>
    <w:p w14:paraId="04444CB4" w14:textId="77777777" w:rsidR="00BB7A77" w:rsidRPr="00577E6F" w:rsidRDefault="00BB7A77" w:rsidP="0016757D">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Unless as provided in specific </w:t>
      </w:r>
      <w:r>
        <w:rPr>
          <w:rFonts w:asciiTheme="minorHAnsi" w:hAnsiTheme="minorHAnsi" w:cstheme="minorHAnsi"/>
          <w:sz w:val="22"/>
          <w:szCs w:val="22"/>
        </w:rPr>
        <w:t>B</w:t>
      </w:r>
      <w:r w:rsidRPr="00577E6F">
        <w:rPr>
          <w:rFonts w:asciiTheme="minorHAnsi" w:hAnsiTheme="minorHAnsi" w:cstheme="minorHAnsi"/>
          <w:sz w:val="22"/>
          <w:szCs w:val="22"/>
        </w:rPr>
        <w:t xml:space="preserve">oard approved policy or state law, all substantive recommendations of college groups are subject to approval by the president of the college who will transmit them to the </w:t>
      </w:r>
      <w:r>
        <w:rPr>
          <w:rFonts w:asciiTheme="minorHAnsi" w:hAnsiTheme="minorHAnsi" w:cstheme="minorHAnsi"/>
          <w:sz w:val="22"/>
          <w:szCs w:val="22"/>
        </w:rPr>
        <w:t>B</w:t>
      </w:r>
      <w:r w:rsidRPr="00577E6F">
        <w:rPr>
          <w:rFonts w:asciiTheme="minorHAnsi" w:hAnsiTheme="minorHAnsi" w:cstheme="minorHAnsi"/>
          <w:sz w:val="22"/>
          <w:szCs w:val="22"/>
        </w:rPr>
        <w:t>oard for review or action</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 xml:space="preserve">rustees may delegate to college groups or individuals certain appropriate operating responsibilities, provided that such delegation shall in no way set aside the authority or final responsibility of the president of the college, nor the policies or authority of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rustees itself</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All such delegated responsibility may be revoked by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 xml:space="preserve">rustees by action in regular </w:t>
      </w:r>
      <w:proofErr w:type="gramStart"/>
      <w:r w:rsidRPr="00577E6F">
        <w:rPr>
          <w:rFonts w:asciiTheme="minorHAnsi" w:hAnsiTheme="minorHAnsi" w:cstheme="minorHAnsi"/>
          <w:sz w:val="22"/>
          <w:szCs w:val="22"/>
        </w:rPr>
        <w:t>meeting</w:t>
      </w:r>
      <w:proofErr w:type="gramEnd"/>
      <w:r w:rsidRPr="00577E6F">
        <w:rPr>
          <w:rFonts w:asciiTheme="minorHAnsi" w:hAnsiTheme="minorHAnsi" w:cstheme="minorHAnsi"/>
          <w:sz w:val="22"/>
          <w:szCs w:val="22"/>
        </w:rPr>
        <w:t>.</w:t>
      </w:r>
    </w:p>
    <w:p w14:paraId="4B3F42A6" w14:textId="77777777" w:rsidR="00BB7A77" w:rsidRPr="005440B3" w:rsidRDefault="00BB7A77" w:rsidP="005440B3"/>
    <w:p w14:paraId="54ECA90E" w14:textId="77777777" w:rsidR="00BB7A77" w:rsidRPr="00577E6F" w:rsidRDefault="00BB7A77" w:rsidP="003E1CC8">
      <w:pPr>
        <w:pStyle w:val="Heading2"/>
      </w:pPr>
      <w:bookmarkStart w:id="55" w:name="_Toc156038764"/>
      <w:bookmarkStart w:id="56" w:name="_Toc167689268"/>
      <w:r>
        <w:t xml:space="preserve">100.150: </w:t>
      </w:r>
      <w:r w:rsidRPr="00577E6F">
        <w:t>Statement on Academic Freedom</w:t>
      </w:r>
      <w:bookmarkEnd w:id="49"/>
      <w:bookmarkEnd w:id="50"/>
      <w:bookmarkEnd w:id="51"/>
      <w:bookmarkEnd w:id="52"/>
      <w:bookmarkEnd w:id="53"/>
      <w:bookmarkEnd w:id="55"/>
      <w:bookmarkEnd w:id="56"/>
    </w:p>
    <w:p w14:paraId="161E5442" w14:textId="77777777" w:rsidR="00BB7A77" w:rsidRDefault="00BB7A77" w:rsidP="00D52052">
      <w:pPr>
        <w:rPr>
          <w:rFonts w:cstheme="minorHAnsi"/>
          <w:szCs w:val="22"/>
        </w:rPr>
      </w:pPr>
      <w:r w:rsidRPr="00577E6F">
        <w:rPr>
          <w:rFonts w:cstheme="minorHAnsi"/>
          <w:szCs w:val="22"/>
        </w:rPr>
        <w:t xml:space="preserve">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believes that an atmosphere of academic freedom is a fundamental prerequisite for excellence in higher education</w:t>
      </w:r>
      <w:r>
        <w:rPr>
          <w:rFonts w:cstheme="minorHAnsi"/>
          <w:szCs w:val="22"/>
        </w:rPr>
        <w:t xml:space="preserve">. </w:t>
      </w:r>
      <w:r w:rsidRPr="00577E6F">
        <w:rPr>
          <w:rFonts w:cstheme="minorHAnsi"/>
          <w:szCs w:val="22"/>
        </w:rPr>
        <w:t xml:space="preserve">Faculty and students engaged in the pursuit of truth must be free to grow intellectually and challenge conventional wisdom and to explore new avenues of thought, tempered by intellectual discipline and </w:t>
      </w:r>
      <w:r>
        <w:rPr>
          <w:rFonts w:cstheme="minorHAnsi"/>
          <w:szCs w:val="22"/>
        </w:rPr>
        <w:t xml:space="preserve">propriety. </w:t>
      </w:r>
      <w:r w:rsidRPr="00577E6F">
        <w:rPr>
          <w:rFonts w:cstheme="minorHAnsi"/>
          <w:szCs w:val="22"/>
        </w:rPr>
        <w:t xml:space="preserve">It is a prime objective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and administration to foster such freedom and to establish only those rules and regulations which are essential to the orderly operation of the </w:t>
      </w:r>
      <w:proofErr w:type="gramStart"/>
      <w:r w:rsidRPr="00577E6F">
        <w:rPr>
          <w:rFonts w:cstheme="minorHAnsi"/>
          <w:szCs w:val="22"/>
        </w:rPr>
        <w:t>institution</w:t>
      </w:r>
      <w:proofErr w:type="gramEnd"/>
      <w:r w:rsidRPr="00577E6F">
        <w:rPr>
          <w:rFonts w:cstheme="minorHAnsi"/>
          <w:szCs w:val="22"/>
        </w:rPr>
        <w:t xml:space="preserve"> or which enhance its </w:t>
      </w:r>
      <w:r w:rsidRPr="00577E6F">
        <w:rPr>
          <w:rFonts w:cstheme="minorHAnsi"/>
          <w:szCs w:val="22"/>
        </w:rPr>
        <w:lastRenderedPageBreak/>
        <w:t>quality</w:t>
      </w:r>
      <w:r>
        <w:rPr>
          <w:rFonts w:cstheme="minorHAnsi"/>
          <w:szCs w:val="22"/>
        </w:rPr>
        <w:t xml:space="preserve">. </w:t>
      </w:r>
      <w:r w:rsidRPr="00577E6F">
        <w:rPr>
          <w:rFonts w:cstheme="minorHAnsi"/>
          <w:szCs w:val="22"/>
        </w:rPr>
        <w:t xml:space="preserve">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believes strongly that administrative rules are means, not ends, and they should be designed to further and not </w:t>
      </w:r>
      <w:proofErr w:type="gramStart"/>
      <w:r w:rsidRPr="00577E6F">
        <w:rPr>
          <w:rFonts w:cstheme="minorHAnsi"/>
          <w:szCs w:val="22"/>
        </w:rPr>
        <w:t>to interfere</w:t>
      </w:r>
      <w:proofErr w:type="gramEnd"/>
      <w:r w:rsidRPr="00577E6F">
        <w:rPr>
          <w:rFonts w:cstheme="minorHAnsi"/>
          <w:szCs w:val="22"/>
        </w:rPr>
        <w:t xml:space="preserve"> with the primary objectives of the institution.</w:t>
      </w:r>
    </w:p>
    <w:p w14:paraId="2493171C" w14:textId="77777777" w:rsidR="00BB7A77" w:rsidRDefault="00BB7A77" w:rsidP="00D52052">
      <w:pPr>
        <w:rPr>
          <w:rFonts w:cstheme="minorHAnsi"/>
          <w:szCs w:val="22"/>
        </w:rPr>
      </w:pPr>
    </w:p>
    <w:p w14:paraId="39EA4A50" w14:textId="77777777" w:rsidR="00BB7A77" w:rsidRDefault="00BB7A77" w:rsidP="00340E1E">
      <w:pPr>
        <w:pStyle w:val="Heading2"/>
      </w:pPr>
      <w:bookmarkStart w:id="57" w:name="_Toc167689269"/>
      <w:r>
        <w:t>100.160: Self-Evaluation</w:t>
      </w:r>
      <w:bookmarkEnd w:id="57"/>
    </w:p>
    <w:p w14:paraId="6C31C14B" w14:textId="77777777" w:rsidR="00BB7A77" w:rsidRPr="001B2314" w:rsidRDefault="00BB7A77" w:rsidP="001B2314">
      <w:pPr>
        <w:pStyle w:val="BodyText"/>
        <w:rPr>
          <w:rFonts w:asciiTheme="minorHAnsi" w:hAnsiTheme="minorHAnsi" w:cstheme="minorHAnsi"/>
          <w:sz w:val="22"/>
          <w:szCs w:val="22"/>
        </w:rPr>
      </w:pPr>
      <w:r w:rsidRPr="00577E6F">
        <w:rPr>
          <w:rFonts w:asciiTheme="minorHAnsi" w:hAnsiTheme="minorHAnsi" w:cstheme="minorHAnsi"/>
          <w:sz w:val="22"/>
          <w:szCs w:val="22"/>
        </w:rPr>
        <w:t>Effective boards engage in a regular process of self-assessment or evaluation of their performance</w:t>
      </w:r>
      <w:r>
        <w:rPr>
          <w:rFonts w:asciiTheme="minorHAnsi" w:hAnsiTheme="minorHAnsi" w:cstheme="minorHAnsi"/>
          <w:sz w:val="22"/>
          <w:szCs w:val="22"/>
        </w:rPr>
        <w:t>; therefore, the Board of Trustees shall evaluate its own performance on an annual basis</w:t>
      </w:r>
      <w:r w:rsidRPr="00577E6F">
        <w:rPr>
          <w:rFonts w:asciiTheme="minorHAnsi" w:hAnsiTheme="minorHAnsi" w:cstheme="minorHAnsi"/>
          <w:sz w:val="22"/>
          <w:szCs w:val="22"/>
        </w:rPr>
        <w:t xml:space="preserve"> to identify where </w:t>
      </w:r>
      <w:r>
        <w:rPr>
          <w:rFonts w:asciiTheme="minorHAnsi" w:hAnsiTheme="minorHAnsi" w:cstheme="minorHAnsi"/>
          <w:sz w:val="22"/>
          <w:szCs w:val="22"/>
        </w:rPr>
        <w:t>it is</w:t>
      </w:r>
      <w:r w:rsidRPr="00577E6F">
        <w:rPr>
          <w:rFonts w:asciiTheme="minorHAnsi" w:hAnsiTheme="minorHAnsi" w:cstheme="minorHAnsi"/>
          <w:sz w:val="22"/>
          <w:szCs w:val="22"/>
        </w:rPr>
        <w:t xml:space="preserve"> performing well as a </w:t>
      </w:r>
      <w:r>
        <w:rPr>
          <w:rFonts w:asciiTheme="minorHAnsi" w:hAnsiTheme="minorHAnsi" w:cstheme="minorHAnsi"/>
          <w:sz w:val="22"/>
          <w:szCs w:val="22"/>
        </w:rPr>
        <w:t>B</w:t>
      </w:r>
      <w:r w:rsidRPr="00577E6F">
        <w:rPr>
          <w:rFonts w:asciiTheme="minorHAnsi" w:hAnsiTheme="minorHAnsi" w:cstheme="minorHAnsi"/>
          <w:sz w:val="22"/>
          <w:szCs w:val="22"/>
        </w:rPr>
        <w:t xml:space="preserve">oard, and where </w:t>
      </w:r>
      <w:r>
        <w:rPr>
          <w:rFonts w:asciiTheme="minorHAnsi" w:hAnsiTheme="minorHAnsi" w:cstheme="minorHAnsi"/>
          <w:sz w:val="22"/>
          <w:szCs w:val="22"/>
        </w:rPr>
        <w:t>it</w:t>
      </w:r>
      <w:r w:rsidRPr="00577E6F">
        <w:rPr>
          <w:rFonts w:asciiTheme="minorHAnsi" w:hAnsiTheme="minorHAnsi" w:cstheme="minorHAnsi"/>
          <w:sz w:val="22"/>
          <w:szCs w:val="22"/>
        </w:rPr>
        <w:t xml:space="preserve"> might improve.</w:t>
      </w:r>
      <w:r>
        <w:rPr>
          <w:rFonts w:asciiTheme="minorHAnsi" w:hAnsiTheme="minorHAnsi" w:cstheme="minorHAnsi"/>
          <w:sz w:val="22"/>
          <w:szCs w:val="22"/>
        </w:rPr>
        <w:t xml:space="preserve"> </w:t>
      </w:r>
      <w:r w:rsidRPr="00577E6F">
        <w:rPr>
          <w:rFonts w:asciiTheme="minorHAnsi" w:hAnsiTheme="minorHAnsi" w:cstheme="minorHAnsi"/>
          <w:color w:val="000000"/>
          <w:sz w:val="22"/>
          <w:szCs w:val="22"/>
        </w:rPr>
        <w:t xml:space="preserve">Individual trustee performance is not evaluated; rather the purpose of the evaluation is to look at the performance of the </w:t>
      </w:r>
      <w:r>
        <w:rPr>
          <w:rFonts w:asciiTheme="minorHAnsi" w:hAnsiTheme="minorHAnsi" w:cstheme="minorHAnsi"/>
          <w:color w:val="000000"/>
          <w:sz w:val="22"/>
          <w:szCs w:val="22"/>
        </w:rPr>
        <w:t>B</w:t>
      </w:r>
      <w:r w:rsidRPr="00577E6F">
        <w:rPr>
          <w:rFonts w:asciiTheme="minorHAnsi" w:hAnsiTheme="minorHAnsi" w:cstheme="minorHAnsi"/>
          <w:color w:val="000000"/>
          <w:sz w:val="22"/>
          <w:szCs w:val="22"/>
        </w:rPr>
        <w:t>oard as a whole</w:t>
      </w:r>
      <w:r>
        <w:rPr>
          <w:rFonts w:asciiTheme="minorHAnsi" w:hAnsiTheme="minorHAnsi" w:cstheme="minorHAnsi"/>
          <w:color w:val="000000"/>
          <w:sz w:val="22"/>
          <w:szCs w:val="22"/>
        </w:rPr>
        <w:t xml:space="preserve">. </w:t>
      </w:r>
      <w:r w:rsidRPr="00577E6F">
        <w:rPr>
          <w:rFonts w:asciiTheme="minorHAnsi" w:hAnsiTheme="minorHAnsi" w:cstheme="minorHAnsi"/>
          <w:color w:val="000000"/>
          <w:sz w:val="22"/>
          <w:szCs w:val="22"/>
        </w:rPr>
        <w:t xml:space="preserve">A side benefit may be that individual </w:t>
      </w:r>
      <w:r>
        <w:rPr>
          <w:rFonts w:asciiTheme="minorHAnsi" w:hAnsiTheme="minorHAnsi" w:cstheme="minorHAnsi"/>
          <w:color w:val="000000"/>
          <w:sz w:val="22"/>
          <w:szCs w:val="22"/>
        </w:rPr>
        <w:t>B</w:t>
      </w:r>
      <w:r w:rsidRPr="00577E6F">
        <w:rPr>
          <w:rFonts w:asciiTheme="minorHAnsi" w:hAnsiTheme="minorHAnsi" w:cstheme="minorHAnsi"/>
          <w:color w:val="000000"/>
          <w:sz w:val="22"/>
          <w:szCs w:val="22"/>
        </w:rPr>
        <w:t xml:space="preserve">oard members gain appreciation for the roles and responsibilities of trusteeship. </w:t>
      </w:r>
    </w:p>
    <w:p w14:paraId="4BD1391B" w14:textId="77777777" w:rsidR="00BB7A77" w:rsidRPr="00577E6F" w:rsidRDefault="00BB7A77" w:rsidP="00340E1E">
      <w:pPr>
        <w:rPr>
          <w:rFonts w:cstheme="minorHAnsi"/>
          <w:color w:val="000000"/>
          <w:szCs w:val="22"/>
        </w:rPr>
      </w:pPr>
    </w:p>
    <w:p w14:paraId="34889926" w14:textId="77777777" w:rsidR="00BB7A77" w:rsidRPr="00577E6F" w:rsidRDefault="00BB7A77" w:rsidP="00340E1E">
      <w:pPr>
        <w:rPr>
          <w:rFonts w:cstheme="minorHAnsi"/>
          <w:color w:val="000000"/>
          <w:szCs w:val="22"/>
        </w:rPr>
      </w:pPr>
      <w:r w:rsidRPr="00577E6F">
        <w:rPr>
          <w:rFonts w:cstheme="minorHAnsi"/>
          <w:color w:val="000000"/>
          <w:szCs w:val="22"/>
        </w:rPr>
        <w:t xml:space="preserve">Discussion about </w:t>
      </w:r>
      <w:r>
        <w:rPr>
          <w:rFonts w:cstheme="minorHAnsi"/>
          <w:color w:val="000000"/>
          <w:szCs w:val="22"/>
        </w:rPr>
        <w:t>B</w:t>
      </w:r>
      <w:r w:rsidRPr="00577E6F">
        <w:rPr>
          <w:rFonts w:cstheme="minorHAnsi"/>
          <w:color w:val="000000"/>
          <w:szCs w:val="22"/>
        </w:rPr>
        <w:t>oard roles and responsibilities strengthen</w:t>
      </w:r>
      <w:r>
        <w:rPr>
          <w:rFonts w:cstheme="minorHAnsi"/>
          <w:color w:val="000000"/>
          <w:szCs w:val="22"/>
        </w:rPr>
        <w:t>s</w:t>
      </w:r>
      <w:r w:rsidRPr="00577E6F">
        <w:rPr>
          <w:rFonts w:cstheme="minorHAnsi"/>
          <w:color w:val="000000"/>
          <w:szCs w:val="22"/>
        </w:rPr>
        <w:t xml:space="preserve"> communication and understanding among </w:t>
      </w:r>
      <w:r>
        <w:rPr>
          <w:rFonts w:cstheme="minorHAnsi"/>
          <w:color w:val="000000"/>
          <w:szCs w:val="22"/>
        </w:rPr>
        <w:t>B</w:t>
      </w:r>
      <w:r w:rsidRPr="00577E6F">
        <w:rPr>
          <w:rFonts w:cstheme="minorHAnsi"/>
          <w:color w:val="000000"/>
          <w:szCs w:val="22"/>
        </w:rPr>
        <w:t>oard members</w:t>
      </w:r>
      <w:r>
        <w:rPr>
          <w:rFonts w:cstheme="minorHAnsi"/>
          <w:color w:val="000000"/>
          <w:szCs w:val="22"/>
        </w:rPr>
        <w:t xml:space="preserve"> and </w:t>
      </w:r>
      <w:r w:rsidRPr="00577E6F">
        <w:rPr>
          <w:rFonts w:cstheme="minorHAnsi"/>
          <w:color w:val="000000"/>
          <w:szCs w:val="22"/>
        </w:rPr>
        <w:t>can lead to stronger, more cohesive working groups</w:t>
      </w:r>
      <w:r>
        <w:rPr>
          <w:rFonts w:cstheme="minorHAnsi"/>
          <w:color w:val="000000"/>
          <w:szCs w:val="22"/>
        </w:rPr>
        <w:t xml:space="preserve">. </w:t>
      </w:r>
      <w:r w:rsidRPr="00577E6F">
        <w:rPr>
          <w:rFonts w:cstheme="minorHAnsi"/>
          <w:color w:val="000000"/>
          <w:szCs w:val="22"/>
        </w:rPr>
        <w:t xml:space="preserve">The </w:t>
      </w:r>
      <w:r>
        <w:rPr>
          <w:rFonts w:cstheme="minorHAnsi"/>
          <w:color w:val="000000"/>
          <w:szCs w:val="22"/>
        </w:rPr>
        <w:t>annual Board self-evaluation may</w:t>
      </w:r>
      <w:r w:rsidRPr="00577E6F">
        <w:rPr>
          <w:rFonts w:cstheme="minorHAnsi"/>
          <w:color w:val="000000"/>
          <w:szCs w:val="22"/>
        </w:rPr>
        <w:t xml:space="preserve"> include: </w:t>
      </w:r>
    </w:p>
    <w:p w14:paraId="7768268F" w14:textId="77777777" w:rsidR="00BB7A77" w:rsidRPr="00577E6F" w:rsidRDefault="00BB7A77" w:rsidP="00BB7A77">
      <w:pPr>
        <w:numPr>
          <w:ilvl w:val="0"/>
          <w:numId w:val="15"/>
        </w:numPr>
        <w:spacing w:after="0" w:line="240" w:lineRule="auto"/>
        <w:rPr>
          <w:rFonts w:cstheme="minorHAnsi"/>
          <w:color w:val="000000"/>
          <w:szCs w:val="22"/>
        </w:rPr>
      </w:pPr>
      <w:proofErr w:type="gramStart"/>
      <w:r w:rsidRPr="00577E6F">
        <w:rPr>
          <w:rFonts w:cstheme="minorHAnsi"/>
          <w:color w:val="000000"/>
          <w:szCs w:val="22"/>
        </w:rPr>
        <w:t>a summary</w:t>
      </w:r>
      <w:proofErr w:type="gramEnd"/>
      <w:r w:rsidRPr="00577E6F">
        <w:rPr>
          <w:rFonts w:cstheme="minorHAnsi"/>
          <w:color w:val="000000"/>
          <w:szCs w:val="22"/>
        </w:rPr>
        <w:t xml:space="preserve"> of board </w:t>
      </w:r>
      <w:proofErr w:type="gramStart"/>
      <w:r w:rsidRPr="00577E6F">
        <w:rPr>
          <w:rFonts w:cstheme="minorHAnsi"/>
          <w:color w:val="000000"/>
          <w:szCs w:val="22"/>
        </w:rPr>
        <w:t>accomplishments</w:t>
      </w:r>
      <w:r>
        <w:rPr>
          <w:rFonts w:cstheme="minorHAnsi"/>
          <w:color w:val="000000"/>
          <w:szCs w:val="22"/>
        </w:rPr>
        <w:t>;</w:t>
      </w:r>
      <w:proofErr w:type="gramEnd"/>
      <w:r w:rsidRPr="00577E6F">
        <w:rPr>
          <w:rFonts w:cstheme="minorHAnsi"/>
          <w:color w:val="000000"/>
          <w:szCs w:val="22"/>
        </w:rPr>
        <w:t xml:space="preserve"> </w:t>
      </w:r>
    </w:p>
    <w:p w14:paraId="719C4165"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better understanding of what it means to be an effective </w:t>
      </w:r>
      <w:proofErr w:type="gramStart"/>
      <w:r>
        <w:rPr>
          <w:rFonts w:cstheme="minorHAnsi"/>
          <w:color w:val="000000"/>
          <w:szCs w:val="22"/>
        </w:rPr>
        <w:t>B</w:t>
      </w:r>
      <w:r w:rsidRPr="00577E6F">
        <w:rPr>
          <w:rFonts w:cstheme="minorHAnsi"/>
          <w:color w:val="000000"/>
          <w:szCs w:val="22"/>
        </w:rPr>
        <w:t>oard</w:t>
      </w:r>
      <w:r>
        <w:rPr>
          <w:rFonts w:cstheme="minorHAnsi"/>
          <w:color w:val="000000"/>
          <w:szCs w:val="22"/>
        </w:rPr>
        <w:t>;</w:t>
      </w:r>
      <w:proofErr w:type="gramEnd"/>
      <w:r w:rsidRPr="00577E6F">
        <w:rPr>
          <w:rFonts w:cstheme="minorHAnsi"/>
          <w:color w:val="000000"/>
          <w:szCs w:val="22"/>
        </w:rPr>
        <w:t xml:space="preserve"> </w:t>
      </w:r>
    </w:p>
    <w:p w14:paraId="1285ACDD"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clarification of what trustees expect from each other and </w:t>
      </w:r>
      <w:proofErr w:type="gramStart"/>
      <w:r w:rsidRPr="00577E6F">
        <w:rPr>
          <w:rFonts w:cstheme="minorHAnsi"/>
          <w:color w:val="000000"/>
          <w:szCs w:val="22"/>
        </w:rPr>
        <w:t>themselves</w:t>
      </w:r>
      <w:r>
        <w:rPr>
          <w:rFonts w:cstheme="minorHAnsi"/>
          <w:color w:val="000000"/>
          <w:szCs w:val="22"/>
        </w:rPr>
        <w:t>;</w:t>
      </w:r>
      <w:proofErr w:type="gramEnd"/>
      <w:r w:rsidRPr="00577E6F">
        <w:rPr>
          <w:rFonts w:cstheme="minorHAnsi"/>
          <w:color w:val="000000"/>
          <w:szCs w:val="22"/>
        </w:rPr>
        <w:t xml:space="preserve"> </w:t>
      </w:r>
    </w:p>
    <w:p w14:paraId="2D4566CA"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improved communications among trustees and between the </w:t>
      </w:r>
      <w:r>
        <w:rPr>
          <w:rFonts w:cstheme="minorHAnsi"/>
          <w:color w:val="000000"/>
          <w:szCs w:val="22"/>
        </w:rPr>
        <w:t>B</w:t>
      </w:r>
      <w:r w:rsidRPr="00577E6F">
        <w:rPr>
          <w:rFonts w:cstheme="minorHAnsi"/>
          <w:color w:val="000000"/>
          <w:szCs w:val="22"/>
        </w:rPr>
        <w:t xml:space="preserve">oard and </w:t>
      </w:r>
      <w:proofErr w:type="gramStart"/>
      <w:r>
        <w:rPr>
          <w:rFonts w:cstheme="minorHAnsi"/>
          <w:color w:val="000000"/>
          <w:szCs w:val="22"/>
        </w:rPr>
        <w:t>president;</w:t>
      </w:r>
      <w:proofErr w:type="gramEnd"/>
      <w:r w:rsidRPr="00577E6F">
        <w:rPr>
          <w:rFonts w:cstheme="minorHAnsi"/>
          <w:color w:val="000000"/>
          <w:szCs w:val="22"/>
        </w:rPr>
        <w:t xml:space="preserve"> </w:t>
      </w:r>
    </w:p>
    <w:p w14:paraId="5A851851"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identification of problems, potential issues, and areas to </w:t>
      </w:r>
      <w:proofErr w:type="gramStart"/>
      <w:r w:rsidRPr="00577E6F">
        <w:rPr>
          <w:rFonts w:cstheme="minorHAnsi"/>
          <w:color w:val="000000"/>
          <w:szCs w:val="22"/>
        </w:rPr>
        <w:t>improve</w:t>
      </w:r>
      <w:r>
        <w:rPr>
          <w:rFonts w:cstheme="minorHAnsi"/>
          <w:color w:val="000000"/>
          <w:szCs w:val="22"/>
        </w:rPr>
        <w:t>;</w:t>
      </w:r>
      <w:proofErr w:type="gramEnd"/>
      <w:r w:rsidRPr="00577E6F">
        <w:rPr>
          <w:rFonts w:cstheme="minorHAnsi"/>
          <w:color w:val="000000"/>
          <w:szCs w:val="22"/>
        </w:rPr>
        <w:t xml:space="preserve"> </w:t>
      </w:r>
    </w:p>
    <w:p w14:paraId="3F02B976"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opportunity to discuss and solve problems that may hurt </w:t>
      </w:r>
      <w:r>
        <w:rPr>
          <w:rFonts w:cstheme="minorHAnsi"/>
          <w:color w:val="000000"/>
          <w:szCs w:val="22"/>
        </w:rPr>
        <w:t>B</w:t>
      </w:r>
      <w:r w:rsidRPr="00577E6F">
        <w:rPr>
          <w:rFonts w:cstheme="minorHAnsi"/>
          <w:color w:val="000000"/>
          <w:szCs w:val="22"/>
        </w:rPr>
        <w:t xml:space="preserve">oard </w:t>
      </w:r>
      <w:proofErr w:type="gramStart"/>
      <w:r w:rsidRPr="00577E6F">
        <w:rPr>
          <w:rFonts w:cstheme="minorHAnsi"/>
          <w:color w:val="000000"/>
          <w:szCs w:val="22"/>
        </w:rPr>
        <w:t>performance</w:t>
      </w:r>
      <w:r>
        <w:rPr>
          <w:rFonts w:cstheme="minorHAnsi"/>
          <w:color w:val="000000"/>
          <w:szCs w:val="22"/>
        </w:rPr>
        <w:t>;</w:t>
      </w:r>
      <w:proofErr w:type="gramEnd"/>
      <w:r w:rsidRPr="00577E6F">
        <w:rPr>
          <w:rFonts w:cstheme="minorHAnsi"/>
          <w:color w:val="000000"/>
          <w:szCs w:val="22"/>
        </w:rPr>
        <w:t xml:space="preserve"> </w:t>
      </w:r>
    </w:p>
    <w:p w14:paraId="6691BC21"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identification of strategies to enhance </w:t>
      </w:r>
      <w:r>
        <w:rPr>
          <w:rFonts w:cstheme="minorHAnsi"/>
          <w:color w:val="000000"/>
          <w:szCs w:val="22"/>
        </w:rPr>
        <w:t>B</w:t>
      </w:r>
      <w:r w:rsidRPr="00577E6F">
        <w:rPr>
          <w:rFonts w:cstheme="minorHAnsi"/>
          <w:color w:val="000000"/>
          <w:szCs w:val="22"/>
        </w:rPr>
        <w:t xml:space="preserve">oard </w:t>
      </w:r>
      <w:proofErr w:type="gramStart"/>
      <w:r w:rsidRPr="00577E6F">
        <w:rPr>
          <w:rFonts w:cstheme="minorHAnsi"/>
          <w:color w:val="000000"/>
          <w:szCs w:val="22"/>
        </w:rPr>
        <w:t>performance</w:t>
      </w:r>
      <w:r>
        <w:rPr>
          <w:rFonts w:cstheme="minorHAnsi"/>
          <w:color w:val="000000"/>
          <w:szCs w:val="22"/>
        </w:rPr>
        <w:t>;</w:t>
      </w:r>
      <w:proofErr w:type="gramEnd"/>
      <w:r w:rsidRPr="00577E6F">
        <w:rPr>
          <w:rFonts w:cstheme="minorHAnsi"/>
          <w:color w:val="000000"/>
          <w:szCs w:val="22"/>
        </w:rPr>
        <w:t xml:space="preserve"> </w:t>
      </w:r>
    </w:p>
    <w:p w14:paraId="7FEB3D23"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renewed dedication to the </w:t>
      </w:r>
      <w:proofErr w:type="gramStart"/>
      <w:r>
        <w:rPr>
          <w:rFonts w:cstheme="minorHAnsi"/>
          <w:color w:val="000000"/>
          <w:szCs w:val="22"/>
        </w:rPr>
        <w:t>B</w:t>
      </w:r>
      <w:r w:rsidRPr="00577E6F">
        <w:rPr>
          <w:rFonts w:cstheme="minorHAnsi"/>
          <w:color w:val="000000"/>
          <w:szCs w:val="22"/>
        </w:rPr>
        <w:t>oard</w:t>
      </w:r>
      <w:r>
        <w:rPr>
          <w:rFonts w:cstheme="minorHAnsi"/>
          <w:color w:val="000000"/>
          <w:szCs w:val="22"/>
        </w:rPr>
        <w:t>;</w:t>
      </w:r>
      <w:proofErr w:type="gramEnd"/>
      <w:r w:rsidRPr="00577E6F">
        <w:rPr>
          <w:rFonts w:cstheme="minorHAnsi"/>
          <w:color w:val="000000"/>
          <w:szCs w:val="22"/>
        </w:rPr>
        <w:t xml:space="preserve"> </w:t>
      </w:r>
    </w:p>
    <w:p w14:paraId="7E957148" w14:textId="77777777" w:rsidR="00BB7A77" w:rsidRPr="00577E6F" w:rsidRDefault="00BB7A77" w:rsidP="00BB7A77">
      <w:pPr>
        <w:numPr>
          <w:ilvl w:val="0"/>
          <w:numId w:val="15"/>
        </w:numPr>
        <w:spacing w:after="0" w:line="240" w:lineRule="auto"/>
        <w:rPr>
          <w:rFonts w:cstheme="minorHAnsi"/>
          <w:color w:val="000000"/>
          <w:szCs w:val="22"/>
        </w:rPr>
      </w:pPr>
      <w:r w:rsidRPr="00577E6F">
        <w:rPr>
          <w:rFonts w:cstheme="minorHAnsi"/>
          <w:color w:val="000000"/>
          <w:szCs w:val="22"/>
        </w:rPr>
        <w:t xml:space="preserve">agreement on </w:t>
      </w:r>
      <w:r>
        <w:rPr>
          <w:rFonts w:cstheme="minorHAnsi"/>
          <w:color w:val="000000"/>
          <w:szCs w:val="22"/>
        </w:rPr>
        <w:t>B</w:t>
      </w:r>
      <w:r w:rsidRPr="00577E6F">
        <w:rPr>
          <w:rFonts w:cstheme="minorHAnsi"/>
          <w:color w:val="000000"/>
          <w:szCs w:val="22"/>
        </w:rPr>
        <w:t>oard roles and trustee responsibilities</w:t>
      </w:r>
      <w:r>
        <w:rPr>
          <w:rFonts w:cstheme="minorHAnsi"/>
          <w:color w:val="000000"/>
          <w:szCs w:val="22"/>
        </w:rPr>
        <w:t>;</w:t>
      </w:r>
      <w:r w:rsidRPr="00577E6F">
        <w:rPr>
          <w:rFonts w:cstheme="minorHAnsi"/>
          <w:color w:val="000000"/>
          <w:szCs w:val="22"/>
        </w:rPr>
        <w:t xml:space="preserve"> </w:t>
      </w:r>
      <w:r>
        <w:rPr>
          <w:rFonts w:cstheme="minorHAnsi"/>
          <w:color w:val="000000"/>
          <w:szCs w:val="22"/>
        </w:rPr>
        <w:t>and</w:t>
      </w:r>
    </w:p>
    <w:p w14:paraId="4627C3E1" w14:textId="77777777" w:rsidR="00BB7A77" w:rsidRDefault="00BB7A77" w:rsidP="00BB7A77">
      <w:pPr>
        <w:numPr>
          <w:ilvl w:val="0"/>
          <w:numId w:val="15"/>
        </w:numPr>
        <w:spacing w:after="0" w:line="240" w:lineRule="auto"/>
        <w:rPr>
          <w:rFonts w:cstheme="minorHAnsi"/>
          <w:color w:val="000000"/>
          <w:szCs w:val="22"/>
        </w:rPr>
      </w:pPr>
      <w:r>
        <w:rPr>
          <w:rFonts w:cstheme="minorHAnsi"/>
          <w:color w:val="000000"/>
          <w:szCs w:val="22"/>
        </w:rPr>
        <w:t>B</w:t>
      </w:r>
      <w:r w:rsidRPr="00577E6F">
        <w:rPr>
          <w:rFonts w:cstheme="minorHAnsi"/>
          <w:color w:val="000000"/>
          <w:szCs w:val="22"/>
        </w:rPr>
        <w:t>oard goals and objectives for the coming year</w:t>
      </w:r>
      <w:r>
        <w:rPr>
          <w:rFonts w:cstheme="minorHAnsi"/>
          <w:color w:val="000000"/>
          <w:szCs w:val="22"/>
        </w:rPr>
        <w:t>.</w:t>
      </w:r>
      <w:r w:rsidRPr="00577E6F">
        <w:rPr>
          <w:rFonts w:cstheme="minorHAnsi"/>
          <w:color w:val="000000"/>
          <w:szCs w:val="22"/>
        </w:rPr>
        <w:t xml:space="preserve"> </w:t>
      </w:r>
    </w:p>
    <w:p w14:paraId="7E9257CA" w14:textId="77777777" w:rsidR="00BB7A77" w:rsidRDefault="00BB7A77" w:rsidP="00577E6F">
      <w:pPr>
        <w:rPr>
          <w:rFonts w:cstheme="minorHAnsi"/>
        </w:rPr>
      </w:pPr>
    </w:p>
    <w:p w14:paraId="4F3EE468" w14:textId="77777777" w:rsidR="00BB7A77" w:rsidRDefault="00BB7A77" w:rsidP="00684F47">
      <w:pPr>
        <w:pStyle w:val="Heading2"/>
      </w:pPr>
      <w:bookmarkStart w:id="58" w:name="_Toc167689270"/>
      <w:r>
        <w:t>100.170: Amendments to Board Policies</w:t>
      </w:r>
      <w:bookmarkEnd w:id="58"/>
    </w:p>
    <w:p w14:paraId="3ACD45B8" w14:textId="77777777" w:rsidR="00BB7A77" w:rsidRDefault="00BB7A77" w:rsidP="00577E6F">
      <w:pPr>
        <w:rPr>
          <w:rFonts w:cstheme="minorHAnsi"/>
          <w:szCs w:val="22"/>
        </w:rPr>
      </w:pPr>
      <w:r>
        <w:rPr>
          <w:rFonts w:cstheme="minorHAnsi"/>
          <w:szCs w:val="22"/>
        </w:rPr>
        <w:t xml:space="preserve">The Board of Trustees shall review the terms of this Manual periodically. Board policies may </w:t>
      </w:r>
      <w:r w:rsidRPr="00577E6F">
        <w:rPr>
          <w:rFonts w:cstheme="minorHAnsi"/>
          <w:szCs w:val="22"/>
        </w:rPr>
        <w:t>be revised</w:t>
      </w:r>
      <w:r>
        <w:rPr>
          <w:rFonts w:cstheme="minorHAnsi"/>
          <w:szCs w:val="22"/>
        </w:rPr>
        <w:t>, repealed, or added to</w:t>
      </w:r>
      <w:r w:rsidRPr="00577E6F">
        <w:rPr>
          <w:rFonts w:cstheme="minorHAnsi"/>
          <w:szCs w:val="22"/>
        </w:rPr>
        <w:t xml:space="preserve"> by majority vote of the board</w:t>
      </w:r>
      <w:r>
        <w:rPr>
          <w:rFonts w:cstheme="minorHAnsi"/>
          <w:szCs w:val="22"/>
        </w:rPr>
        <w:t xml:space="preserve"> at a regular meeting. They shall become effective immediately upon approval. </w:t>
      </w:r>
      <w:r w:rsidRPr="009A27E6">
        <w:rPr>
          <w:rFonts w:cstheme="minorHAnsi"/>
          <w:szCs w:val="22"/>
        </w:rPr>
        <w:t xml:space="preserve">Nothing in the </w:t>
      </w:r>
      <w:r>
        <w:rPr>
          <w:rFonts w:cstheme="minorHAnsi"/>
          <w:szCs w:val="22"/>
        </w:rPr>
        <w:t xml:space="preserve">Manual </w:t>
      </w:r>
      <w:r w:rsidRPr="009A27E6">
        <w:rPr>
          <w:rFonts w:cstheme="minorHAnsi"/>
          <w:szCs w:val="22"/>
        </w:rPr>
        <w:t xml:space="preserve">or any act or failure to act by the </w:t>
      </w:r>
      <w:r>
        <w:rPr>
          <w:rFonts w:cstheme="minorHAnsi"/>
          <w:szCs w:val="22"/>
        </w:rPr>
        <w:t>B</w:t>
      </w:r>
      <w:r w:rsidRPr="009A27E6">
        <w:rPr>
          <w:rFonts w:cstheme="minorHAnsi"/>
          <w:szCs w:val="22"/>
        </w:rPr>
        <w:t xml:space="preserve">oard shall be construed or </w:t>
      </w:r>
      <w:proofErr w:type="gramStart"/>
      <w:r w:rsidRPr="009A27E6">
        <w:rPr>
          <w:rFonts w:cstheme="minorHAnsi"/>
          <w:szCs w:val="22"/>
        </w:rPr>
        <w:t>operate</w:t>
      </w:r>
      <w:proofErr w:type="gramEnd"/>
      <w:r w:rsidRPr="009A27E6">
        <w:rPr>
          <w:rFonts w:cstheme="minorHAnsi"/>
          <w:szCs w:val="22"/>
        </w:rPr>
        <w:t xml:space="preserve"> as an abridgment of any rights, powers or privileges of the </w:t>
      </w:r>
      <w:r>
        <w:rPr>
          <w:rFonts w:cstheme="minorHAnsi"/>
          <w:szCs w:val="22"/>
        </w:rPr>
        <w:t>B</w:t>
      </w:r>
      <w:r w:rsidRPr="009A27E6">
        <w:rPr>
          <w:rFonts w:cstheme="minorHAnsi"/>
          <w:szCs w:val="22"/>
        </w:rPr>
        <w:t xml:space="preserve">oard of </w:t>
      </w:r>
      <w:r>
        <w:rPr>
          <w:rFonts w:cstheme="minorHAnsi"/>
          <w:szCs w:val="22"/>
        </w:rPr>
        <w:t>T</w:t>
      </w:r>
      <w:r w:rsidRPr="009A27E6">
        <w:rPr>
          <w:rFonts w:cstheme="minorHAnsi"/>
          <w:szCs w:val="22"/>
        </w:rPr>
        <w:t>rustees.</w:t>
      </w:r>
    </w:p>
    <w:bookmarkEnd w:id="27"/>
    <w:bookmarkEnd w:id="28"/>
    <w:bookmarkEnd w:id="29"/>
    <w:bookmarkEnd w:id="30"/>
    <w:bookmarkEnd w:id="31"/>
    <w:bookmarkEnd w:id="32"/>
    <w:bookmarkEnd w:id="33"/>
    <w:bookmarkEnd w:id="34"/>
    <w:bookmarkEnd w:id="35"/>
    <w:p w14:paraId="6FF878CF" w14:textId="77777777" w:rsidR="00BB7A77" w:rsidRDefault="00BB7A77">
      <w:pPr>
        <w:rPr>
          <w:rFonts w:cstheme="minorHAnsi"/>
          <w:b/>
          <w:sz w:val="28"/>
          <w:szCs w:val="28"/>
        </w:rPr>
      </w:pPr>
    </w:p>
    <w:p w14:paraId="2A3F9CA7" w14:textId="77777777" w:rsidR="00BB7A77" w:rsidRPr="008F5B79" w:rsidRDefault="00BB7A77" w:rsidP="00106BCB">
      <w:pPr>
        <w:pStyle w:val="Heading1"/>
      </w:pPr>
      <w:bookmarkStart w:id="59" w:name="_Toc167689271"/>
      <w:r>
        <w:t xml:space="preserve">100.200: </w:t>
      </w:r>
      <w:r w:rsidRPr="008F5B79">
        <w:t>Board</w:t>
      </w:r>
      <w:r>
        <w:t>—President Relationship</w:t>
      </w:r>
      <w:bookmarkEnd w:id="59"/>
    </w:p>
    <w:p w14:paraId="65698B75" w14:textId="77777777" w:rsidR="00BB7A77" w:rsidRDefault="00BB7A77" w:rsidP="00FC3FD1">
      <w:pPr>
        <w:rPr>
          <w:rFonts w:cstheme="minorHAnsi"/>
          <w:szCs w:val="22"/>
        </w:rPr>
      </w:pPr>
    </w:p>
    <w:p w14:paraId="1D17EAB6" w14:textId="77777777" w:rsidR="00BB7A77" w:rsidRDefault="00BB7A77" w:rsidP="00E81917">
      <w:pPr>
        <w:pStyle w:val="Heading2"/>
      </w:pPr>
      <w:bookmarkStart w:id="60" w:name="_Toc167689272"/>
      <w:r>
        <w:lastRenderedPageBreak/>
        <w:t>100.210: Administration of President’s Contract</w:t>
      </w:r>
      <w:bookmarkEnd w:id="60"/>
    </w:p>
    <w:p w14:paraId="39940E7A" w14:textId="77777777" w:rsidR="00BB7A77" w:rsidRDefault="00BB7A77" w:rsidP="00FC3FD1">
      <w:pPr>
        <w:rPr>
          <w:rFonts w:cstheme="minorHAnsi"/>
          <w:szCs w:val="22"/>
        </w:rPr>
      </w:pPr>
      <w:r>
        <w:rPr>
          <w:rFonts w:cstheme="minorHAnsi"/>
          <w:szCs w:val="22"/>
        </w:rPr>
        <w:t>An important task of the Board is administration of the president’s contract. The Board is responsible for recruiting, hiring, establishing the compensation for, supporting, evaluating, and separating the president.</w:t>
      </w:r>
    </w:p>
    <w:p w14:paraId="7FFC274C" w14:textId="77777777" w:rsidR="00BB7A77" w:rsidRPr="00E17D0B" w:rsidRDefault="00BB7A77" w:rsidP="00FC3FD1">
      <w:pPr>
        <w:rPr>
          <w:rFonts w:cstheme="minorHAnsi"/>
          <w:szCs w:val="22"/>
        </w:rPr>
      </w:pPr>
    </w:p>
    <w:p w14:paraId="077C8BAB" w14:textId="77777777" w:rsidR="00BB7A77" w:rsidRPr="00577E6F" w:rsidRDefault="00BB7A77" w:rsidP="008914E0">
      <w:pPr>
        <w:pStyle w:val="Heading2"/>
      </w:pPr>
      <w:bookmarkStart w:id="61" w:name="_Toc167689273"/>
      <w:r w:rsidRPr="008F5B79">
        <w:t>100.</w:t>
      </w:r>
      <w:r>
        <w:t>220: Delegation of Authority</w:t>
      </w:r>
      <w:bookmarkEnd w:id="61"/>
    </w:p>
    <w:p w14:paraId="5006D8BE" w14:textId="77777777" w:rsidR="00BB7A77" w:rsidRDefault="00BB7A77" w:rsidP="008914E0">
      <w:pPr>
        <w:rPr>
          <w:rFonts w:cstheme="minorHAnsi"/>
          <w:szCs w:val="22"/>
        </w:rPr>
      </w:pPr>
      <w:r w:rsidRPr="00577E6F">
        <w:rPr>
          <w:rFonts w:cstheme="minorHAnsi"/>
          <w:szCs w:val="22"/>
        </w:rPr>
        <w:t xml:space="preserve">Although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may initiate policy, the </w:t>
      </w:r>
      <w:r>
        <w:rPr>
          <w:rFonts w:cstheme="minorHAnsi"/>
          <w:szCs w:val="22"/>
        </w:rPr>
        <w:t>B</w:t>
      </w:r>
      <w:r w:rsidRPr="00577E6F">
        <w:rPr>
          <w:rFonts w:cstheme="minorHAnsi"/>
          <w:szCs w:val="22"/>
        </w:rPr>
        <w:t>oard mainly acts in an advisory and legislative manner. It delegates to the college president the responsibility and authority to administer</w:t>
      </w:r>
      <w:r>
        <w:rPr>
          <w:rFonts w:cstheme="minorHAnsi"/>
          <w:szCs w:val="22"/>
        </w:rPr>
        <w:t xml:space="preserve"> Bellevue </w:t>
      </w:r>
      <w:r w:rsidRPr="00577E6F">
        <w:rPr>
          <w:rFonts w:cstheme="minorHAnsi"/>
          <w:szCs w:val="22"/>
        </w:rPr>
        <w:t xml:space="preserve">College consistent with </w:t>
      </w:r>
      <w:r>
        <w:rPr>
          <w:rFonts w:cstheme="minorHAnsi"/>
          <w:szCs w:val="22"/>
        </w:rPr>
        <w:t>policy 1100: Delegation of Authority to President</w:t>
      </w:r>
      <w:r w:rsidRPr="00577E6F">
        <w:rPr>
          <w:rFonts w:cstheme="minorHAnsi"/>
          <w:szCs w:val="22"/>
        </w:rPr>
        <w:t xml:space="preserve"> adopted by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w:t>
      </w:r>
      <w:r>
        <w:rPr>
          <w:rFonts w:cstheme="minorHAnsi"/>
          <w:szCs w:val="22"/>
        </w:rPr>
        <w:t xml:space="preserve">. </w:t>
      </w:r>
    </w:p>
    <w:p w14:paraId="31B5BEA6" w14:textId="77777777" w:rsidR="00BB7A77" w:rsidRDefault="00BB7A77" w:rsidP="008914E0">
      <w:pPr>
        <w:rPr>
          <w:rFonts w:cstheme="minorHAnsi"/>
          <w:szCs w:val="22"/>
        </w:rPr>
      </w:pPr>
    </w:p>
    <w:p w14:paraId="245FC70A" w14:textId="77777777" w:rsidR="00BB7A77" w:rsidRPr="00577E6F" w:rsidRDefault="00BB7A77" w:rsidP="008914E0">
      <w:pPr>
        <w:rPr>
          <w:rFonts w:cstheme="minorHAnsi"/>
          <w:szCs w:val="22"/>
        </w:rPr>
      </w:pPr>
      <w:r w:rsidRPr="00577E6F">
        <w:rPr>
          <w:rFonts w:cstheme="minorHAnsi"/>
          <w:szCs w:val="22"/>
        </w:rPr>
        <w:t xml:space="preserve">The president shall act on behalf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in </w:t>
      </w:r>
      <w:proofErr w:type="gramStart"/>
      <w:r w:rsidRPr="00577E6F">
        <w:rPr>
          <w:rFonts w:cstheme="minorHAnsi"/>
          <w:szCs w:val="22"/>
        </w:rPr>
        <w:t>any and all</w:t>
      </w:r>
      <w:proofErr w:type="gramEnd"/>
      <w:r w:rsidRPr="00577E6F">
        <w:rPr>
          <w:rFonts w:cstheme="minorHAnsi"/>
          <w:szCs w:val="22"/>
        </w:rPr>
        <w:t xml:space="preserve"> matters which concern the administrative functions of the college</w:t>
      </w:r>
      <w:r>
        <w:rPr>
          <w:rFonts w:cstheme="minorHAnsi"/>
          <w:szCs w:val="22"/>
        </w:rPr>
        <w:t xml:space="preserve">. </w:t>
      </w:r>
      <w:r w:rsidRPr="00577E6F">
        <w:rPr>
          <w:rFonts w:cstheme="minorHAnsi"/>
          <w:szCs w:val="22"/>
        </w:rPr>
        <w:t xml:space="preserve">The president shall be responsible for organizing </w:t>
      </w:r>
      <w:proofErr w:type="gramStart"/>
      <w:r w:rsidRPr="00577E6F">
        <w:rPr>
          <w:rFonts w:cstheme="minorHAnsi"/>
          <w:szCs w:val="22"/>
        </w:rPr>
        <w:t>all of</w:t>
      </w:r>
      <w:proofErr w:type="gramEnd"/>
      <w:r w:rsidRPr="00577E6F">
        <w:rPr>
          <w:rFonts w:cstheme="minorHAnsi"/>
          <w:szCs w:val="22"/>
        </w:rPr>
        <w:t xml:space="preserve"> the functions of the college district in an effective and efficient manner that is consistent with the college philosophy and mission</w:t>
      </w:r>
      <w:r>
        <w:rPr>
          <w:rFonts w:cstheme="minorHAnsi"/>
          <w:szCs w:val="22"/>
        </w:rPr>
        <w:t xml:space="preserve">. </w:t>
      </w:r>
      <w:r w:rsidRPr="00577E6F">
        <w:rPr>
          <w:rFonts w:cstheme="minorHAnsi"/>
          <w:szCs w:val="22"/>
        </w:rPr>
        <w:t>At the operational level the president has final administrative authority over all matters affecting the college district.</w:t>
      </w:r>
    </w:p>
    <w:p w14:paraId="09639138" w14:textId="77777777" w:rsidR="00BB7A77" w:rsidRPr="00577E6F" w:rsidRDefault="00BB7A77" w:rsidP="008914E0">
      <w:pPr>
        <w:rPr>
          <w:rFonts w:cstheme="minorHAnsi"/>
          <w:szCs w:val="22"/>
        </w:rPr>
      </w:pPr>
    </w:p>
    <w:p w14:paraId="4BC6C8DD" w14:textId="77777777" w:rsidR="00BB7A77" w:rsidRPr="00577E6F" w:rsidRDefault="00BB7A77" w:rsidP="008914E0">
      <w:pPr>
        <w:rPr>
          <w:rFonts w:cstheme="minorHAnsi"/>
          <w:szCs w:val="22"/>
        </w:rPr>
      </w:pPr>
      <w:r w:rsidRPr="00577E6F">
        <w:rPr>
          <w:rFonts w:cstheme="minorHAnsi"/>
          <w:szCs w:val="22"/>
        </w:rPr>
        <w:t xml:space="preserve">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delegates to the president the responsibility to develop and administer </w:t>
      </w:r>
      <w:r>
        <w:rPr>
          <w:rFonts w:cstheme="minorHAnsi"/>
          <w:szCs w:val="22"/>
        </w:rPr>
        <w:t>policies</w:t>
      </w:r>
      <w:r w:rsidRPr="00577E6F">
        <w:rPr>
          <w:rFonts w:cstheme="minorHAnsi"/>
          <w:szCs w:val="22"/>
        </w:rPr>
        <w:t xml:space="preserve"> and procedures necessary to the operation of the </w:t>
      </w:r>
      <w:r>
        <w:rPr>
          <w:rFonts w:cstheme="minorHAnsi"/>
          <w:szCs w:val="22"/>
        </w:rPr>
        <w:t xml:space="preserve">college. </w:t>
      </w:r>
      <w:r w:rsidRPr="00577E6F">
        <w:rPr>
          <w:rFonts w:cstheme="minorHAnsi"/>
          <w:szCs w:val="22"/>
        </w:rPr>
        <w:t xml:space="preserve">These </w:t>
      </w:r>
      <w:r>
        <w:rPr>
          <w:rFonts w:cstheme="minorHAnsi"/>
          <w:szCs w:val="22"/>
        </w:rPr>
        <w:t>policies</w:t>
      </w:r>
      <w:r w:rsidRPr="00577E6F">
        <w:rPr>
          <w:rFonts w:cstheme="minorHAnsi"/>
          <w:szCs w:val="22"/>
        </w:rPr>
        <w:t xml:space="preserve"> and procedures shall be maintained </w:t>
      </w:r>
      <w:r>
        <w:rPr>
          <w:rFonts w:cstheme="minorHAnsi"/>
          <w:szCs w:val="22"/>
        </w:rPr>
        <w:t xml:space="preserve">on the Bellevue College Policies &amp; Procedures website </w:t>
      </w:r>
      <w:r w:rsidRPr="00577E6F">
        <w:rPr>
          <w:rFonts w:cstheme="minorHAnsi"/>
          <w:szCs w:val="22"/>
        </w:rPr>
        <w:t>and may be reviewed with the president at any regular or special board meeting.</w:t>
      </w:r>
    </w:p>
    <w:p w14:paraId="2414B6FB" w14:textId="77777777" w:rsidR="00BB7A77" w:rsidRPr="00577E6F" w:rsidRDefault="00BB7A77" w:rsidP="008914E0">
      <w:pPr>
        <w:rPr>
          <w:rFonts w:cstheme="minorHAnsi"/>
          <w:szCs w:val="22"/>
        </w:rPr>
      </w:pPr>
    </w:p>
    <w:p w14:paraId="49BC75DA" w14:textId="77777777" w:rsidR="00BB7A77" w:rsidRPr="00577E6F" w:rsidRDefault="00BB7A77" w:rsidP="008914E0">
      <w:pPr>
        <w:rPr>
          <w:rFonts w:cstheme="minorHAnsi"/>
          <w:szCs w:val="22"/>
        </w:rPr>
      </w:pPr>
      <w:r w:rsidRPr="00577E6F">
        <w:rPr>
          <w:rFonts w:cstheme="minorHAnsi"/>
          <w:szCs w:val="22"/>
        </w:rPr>
        <w:t xml:space="preserve">The president is authorized to receive and administer such gifts, conveyances, devices, and bequests of real and personal property from private sources as may be offered from time to time in trust or otherwise whenever the terms and conditions thereof will aid in carrying out the </w:t>
      </w:r>
      <w:r>
        <w:rPr>
          <w:rFonts w:cstheme="minorHAnsi"/>
          <w:szCs w:val="22"/>
        </w:rPr>
        <w:t>college</w:t>
      </w:r>
      <w:r w:rsidRPr="00577E6F">
        <w:rPr>
          <w:rFonts w:cstheme="minorHAnsi"/>
          <w:szCs w:val="22"/>
        </w:rPr>
        <w:t xml:space="preserve">’s program and will not cause a substantial continuing commitment by the </w:t>
      </w:r>
      <w:r>
        <w:rPr>
          <w:rFonts w:cstheme="minorHAnsi"/>
          <w:szCs w:val="22"/>
        </w:rPr>
        <w:t>college</w:t>
      </w:r>
      <w:r w:rsidRPr="00577E6F">
        <w:rPr>
          <w:rFonts w:cstheme="minorHAnsi"/>
          <w:szCs w:val="22"/>
        </w:rPr>
        <w:t>.</w:t>
      </w:r>
    </w:p>
    <w:p w14:paraId="5E020EA6" w14:textId="77777777" w:rsidR="00BB7A77" w:rsidRPr="00577E6F" w:rsidRDefault="00BB7A77" w:rsidP="008914E0">
      <w:pPr>
        <w:rPr>
          <w:rFonts w:cstheme="minorHAnsi"/>
          <w:szCs w:val="22"/>
        </w:rPr>
      </w:pPr>
    </w:p>
    <w:p w14:paraId="0FF8EA12" w14:textId="77777777" w:rsidR="00BB7A77" w:rsidRPr="00577E6F" w:rsidRDefault="00BB7A77" w:rsidP="008914E0">
      <w:pPr>
        <w:rPr>
          <w:rFonts w:cstheme="minorHAnsi"/>
          <w:szCs w:val="22"/>
        </w:rPr>
      </w:pPr>
      <w:r w:rsidRPr="00577E6F">
        <w:rPr>
          <w:rFonts w:cstheme="minorHAnsi"/>
          <w:szCs w:val="22"/>
        </w:rPr>
        <w:t xml:space="preserve">The president is authorized to </w:t>
      </w:r>
      <w:proofErr w:type="gramStart"/>
      <w:r w:rsidRPr="00577E6F">
        <w:rPr>
          <w:rFonts w:cstheme="minorHAnsi"/>
          <w:szCs w:val="22"/>
        </w:rPr>
        <w:t>enter into</w:t>
      </w:r>
      <w:proofErr w:type="gramEnd"/>
      <w:r w:rsidRPr="00577E6F">
        <w:rPr>
          <w:rFonts w:cstheme="minorHAnsi"/>
          <w:szCs w:val="22"/>
        </w:rPr>
        <w:t xml:space="preserve"> contracts and initiate, direct, and resolve litigation on behalf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w:t>
      </w:r>
    </w:p>
    <w:p w14:paraId="5B38805D" w14:textId="77777777" w:rsidR="00BB7A77" w:rsidRPr="00577E6F" w:rsidRDefault="00BB7A77" w:rsidP="008914E0">
      <w:pPr>
        <w:rPr>
          <w:rFonts w:cstheme="minorHAnsi"/>
          <w:szCs w:val="22"/>
        </w:rPr>
      </w:pPr>
    </w:p>
    <w:p w14:paraId="21A16919" w14:textId="77777777" w:rsidR="00BB7A77" w:rsidRPr="00577E6F" w:rsidRDefault="00BB7A77" w:rsidP="008914E0">
      <w:pPr>
        <w:rPr>
          <w:rFonts w:cstheme="minorHAnsi"/>
          <w:szCs w:val="22"/>
        </w:rPr>
      </w:pPr>
      <w:r w:rsidRPr="00577E6F">
        <w:rPr>
          <w:rFonts w:cstheme="minorHAnsi"/>
          <w:szCs w:val="22"/>
        </w:rPr>
        <w:t xml:space="preserve">The president develops with </w:t>
      </w:r>
      <w:r>
        <w:rPr>
          <w:rFonts w:cstheme="minorHAnsi"/>
          <w:szCs w:val="22"/>
        </w:rPr>
        <w:t>their</w:t>
      </w:r>
      <w:r w:rsidRPr="00577E6F">
        <w:rPr>
          <w:rFonts w:cstheme="minorHAnsi"/>
          <w:szCs w:val="22"/>
        </w:rPr>
        <w:t xml:space="preserve"> administration, faculty and staff, educational and other programs for consideration, and the </w:t>
      </w:r>
      <w:r>
        <w:rPr>
          <w:rFonts w:cstheme="minorHAnsi"/>
          <w:szCs w:val="22"/>
        </w:rPr>
        <w:t>B</w:t>
      </w:r>
      <w:r w:rsidRPr="00577E6F">
        <w:rPr>
          <w:rFonts w:cstheme="minorHAnsi"/>
          <w:szCs w:val="22"/>
        </w:rPr>
        <w:t xml:space="preserve">oard furnishes the necessary legislation and authority for the president </w:t>
      </w:r>
      <w:r w:rsidRPr="00577E6F">
        <w:rPr>
          <w:rFonts w:cstheme="minorHAnsi"/>
          <w:szCs w:val="22"/>
        </w:rPr>
        <w:lastRenderedPageBreak/>
        <w:t>to carry them out effectively</w:t>
      </w:r>
      <w:r>
        <w:rPr>
          <w:rFonts w:cstheme="minorHAnsi"/>
          <w:szCs w:val="22"/>
        </w:rPr>
        <w:t xml:space="preserve">. </w:t>
      </w:r>
      <w:r w:rsidRPr="00577E6F">
        <w:rPr>
          <w:rFonts w:cstheme="minorHAnsi"/>
          <w:szCs w:val="22"/>
        </w:rPr>
        <w:t xml:space="preserve">It is the </w:t>
      </w:r>
      <w:r>
        <w:rPr>
          <w:rFonts w:cstheme="minorHAnsi"/>
          <w:szCs w:val="22"/>
        </w:rPr>
        <w:t>B</w:t>
      </w:r>
      <w:r w:rsidRPr="00577E6F">
        <w:rPr>
          <w:rFonts w:cstheme="minorHAnsi"/>
          <w:szCs w:val="22"/>
        </w:rPr>
        <w:t>oard’s opinion that sound administration springs from professional leadership and lay control.</w:t>
      </w:r>
    </w:p>
    <w:p w14:paraId="48499A7B" w14:textId="77777777" w:rsidR="00BB7A77" w:rsidRPr="00577E6F" w:rsidRDefault="00BB7A77" w:rsidP="008914E0">
      <w:pPr>
        <w:rPr>
          <w:rFonts w:cstheme="minorHAnsi"/>
          <w:szCs w:val="22"/>
        </w:rPr>
      </w:pPr>
    </w:p>
    <w:p w14:paraId="4AB83594" w14:textId="77777777" w:rsidR="00BB7A77" w:rsidRPr="00577E6F" w:rsidRDefault="00BB7A77" w:rsidP="008914E0">
      <w:pPr>
        <w:rPr>
          <w:rFonts w:cstheme="minorHAnsi"/>
          <w:szCs w:val="22"/>
        </w:rPr>
      </w:pPr>
      <w:r w:rsidRPr="00577E6F">
        <w:rPr>
          <w:rFonts w:cstheme="minorHAnsi"/>
          <w:szCs w:val="22"/>
        </w:rPr>
        <w:t xml:space="preserve">The above does not in any way restrict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from expressing its opinion on educational issues or matters of institutional welfare including long-range </w:t>
      </w:r>
      <w:r>
        <w:rPr>
          <w:rFonts w:cstheme="minorHAnsi"/>
          <w:szCs w:val="22"/>
        </w:rPr>
        <w:t xml:space="preserve">strategic </w:t>
      </w:r>
      <w:r w:rsidRPr="00577E6F">
        <w:rPr>
          <w:rFonts w:cstheme="minorHAnsi"/>
          <w:szCs w:val="22"/>
        </w:rPr>
        <w:t>planning</w:t>
      </w:r>
      <w:r>
        <w:rPr>
          <w:rFonts w:cstheme="minorHAnsi"/>
          <w:szCs w:val="22"/>
        </w:rPr>
        <w:t xml:space="preserve"> and achievement of the college’s mission and outcomes</w:t>
      </w:r>
      <w:r w:rsidRPr="00577E6F">
        <w:rPr>
          <w:rFonts w:cstheme="minorHAnsi"/>
          <w:szCs w:val="22"/>
        </w:rPr>
        <w:t>.</w:t>
      </w:r>
    </w:p>
    <w:p w14:paraId="17EC40E4" w14:textId="77777777" w:rsidR="00BB7A77" w:rsidRPr="00577E6F" w:rsidRDefault="00BB7A77" w:rsidP="008914E0">
      <w:pPr>
        <w:rPr>
          <w:rFonts w:cstheme="minorHAnsi"/>
          <w:szCs w:val="22"/>
        </w:rPr>
      </w:pPr>
    </w:p>
    <w:p w14:paraId="5D82214D" w14:textId="77777777" w:rsidR="00BB7A77" w:rsidRDefault="00BB7A77" w:rsidP="00281DAB">
      <w:pPr>
        <w:pStyle w:val="Heading2"/>
      </w:pPr>
      <w:bookmarkStart w:id="62" w:name="_Toc167689274"/>
      <w:r>
        <w:t>100.230: Evaluation of the President</w:t>
      </w:r>
      <w:bookmarkEnd w:id="62"/>
    </w:p>
    <w:p w14:paraId="644462D5" w14:textId="77777777" w:rsidR="00BB7A77" w:rsidRPr="00577E6F" w:rsidRDefault="00BB7A77" w:rsidP="0063671F">
      <w:pPr>
        <w:pStyle w:val="BodyTextIndent3"/>
        <w:tabs>
          <w:tab w:val="clear" w:pos="1080"/>
        </w:tabs>
        <w:ind w:left="0" w:firstLine="0"/>
        <w:rPr>
          <w:rFonts w:asciiTheme="minorHAnsi" w:hAnsiTheme="minorHAnsi" w:cstheme="minorHAnsi"/>
          <w:sz w:val="22"/>
          <w:szCs w:val="22"/>
        </w:rPr>
      </w:pPr>
      <w:bookmarkStart w:id="63" w:name="_Toc492357084"/>
      <w:bookmarkStart w:id="64" w:name="_Toc492358082"/>
      <w:bookmarkStart w:id="65" w:name="_Toc492358734"/>
      <w:bookmarkStart w:id="66" w:name="_Toc48624469"/>
      <w:r w:rsidRPr="00577E6F">
        <w:rPr>
          <w:rFonts w:asciiTheme="minorHAnsi" w:hAnsiTheme="minorHAnsi" w:cstheme="minorHAnsi"/>
          <w:sz w:val="22"/>
          <w:szCs w:val="22"/>
        </w:rPr>
        <w:t xml:space="preserve">On a yearly basis the </w:t>
      </w:r>
      <w:r>
        <w:rPr>
          <w:rFonts w:asciiTheme="minorHAnsi" w:hAnsiTheme="minorHAnsi" w:cstheme="minorHAnsi"/>
          <w:sz w:val="22"/>
          <w:szCs w:val="22"/>
        </w:rPr>
        <w:t>B</w:t>
      </w:r>
      <w:r w:rsidRPr="00577E6F">
        <w:rPr>
          <w:rFonts w:asciiTheme="minorHAnsi" w:hAnsiTheme="minorHAnsi" w:cstheme="minorHAnsi"/>
          <w:sz w:val="22"/>
          <w:szCs w:val="22"/>
        </w:rPr>
        <w:t>oard will conduct an evaluation of the college president’s performance using criteria upon which there is mutual agreement</w:t>
      </w:r>
      <w:r>
        <w:rPr>
          <w:rFonts w:asciiTheme="minorHAnsi" w:hAnsiTheme="minorHAnsi" w:cstheme="minorHAnsi"/>
          <w:sz w:val="22"/>
          <w:szCs w:val="22"/>
        </w:rPr>
        <w:t xml:space="preserve">. </w:t>
      </w:r>
      <w:r w:rsidRPr="00577E6F">
        <w:rPr>
          <w:rFonts w:asciiTheme="minorHAnsi" w:hAnsiTheme="minorHAnsi" w:cstheme="minorHAnsi"/>
          <w:sz w:val="22"/>
          <w:szCs w:val="22"/>
        </w:rPr>
        <w:t>Part of the evaluation will be a review of the president’s annual executive goals</w:t>
      </w:r>
      <w:r>
        <w:rPr>
          <w:rFonts w:asciiTheme="minorHAnsi" w:hAnsiTheme="minorHAnsi" w:cstheme="minorHAnsi"/>
          <w:sz w:val="22"/>
          <w:szCs w:val="22"/>
        </w:rPr>
        <w:t xml:space="preserve">. </w:t>
      </w:r>
      <w:r w:rsidRPr="00577E6F">
        <w:rPr>
          <w:rFonts w:asciiTheme="minorHAnsi" w:hAnsiTheme="minorHAnsi" w:cstheme="minorHAnsi"/>
          <w:sz w:val="22"/>
          <w:szCs w:val="22"/>
        </w:rPr>
        <w:t>The evaluation may include input from the community at large, the college community and the president’s self-evaluation</w:t>
      </w:r>
      <w:r>
        <w:rPr>
          <w:rFonts w:asciiTheme="minorHAnsi" w:hAnsiTheme="minorHAnsi" w:cstheme="minorHAnsi"/>
          <w:sz w:val="22"/>
          <w:szCs w:val="22"/>
        </w:rPr>
        <w:t xml:space="preserve">. </w:t>
      </w:r>
      <w:r w:rsidRPr="00577E6F">
        <w:rPr>
          <w:rFonts w:asciiTheme="minorHAnsi" w:hAnsiTheme="minorHAnsi" w:cstheme="minorHAnsi"/>
          <w:sz w:val="22"/>
          <w:szCs w:val="22"/>
        </w:rPr>
        <w:t>A summation report will be completed and placed in the president’s personnel file</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conclusion of this evaluation process will occur at the same time as the presidential contract </w:t>
      </w:r>
      <w:r>
        <w:rPr>
          <w:rFonts w:asciiTheme="minorHAnsi" w:hAnsiTheme="minorHAnsi" w:cstheme="minorHAnsi"/>
          <w:sz w:val="22"/>
          <w:szCs w:val="22"/>
        </w:rPr>
        <w:t>extension</w:t>
      </w:r>
      <w:r w:rsidRPr="00577E6F">
        <w:rPr>
          <w:rFonts w:asciiTheme="minorHAnsi" w:hAnsiTheme="minorHAnsi" w:cstheme="minorHAnsi"/>
          <w:sz w:val="22"/>
          <w:szCs w:val="22"/>
        </w:rPr>
        <w:t>.</w:t>
      </w:r>
    </w:p>
    <w:p w14:paraId="2E9079BE" w14:textId="77777777" w:rsidR="00BB7A77" w:rsidRDefault="00BB7A77" w:rsidP="0063671F"/>
    <w:p w14:paraId="779B4B3B" w14:textId="77777777" w:rsidR="00BB7A77" w:rsidRPr="005440B3" w:rsidRDefault="00BB7A77" w:rsidP="00D67918">
      <w:pPr>
        <w:pStyle w:val="Heading1"/>
      </w:pPr>
      <w:bookmarkStart w:id="67" w:name="_Toc167689275"/>
      <w:r>
        <w:t>100.300: Officers</w:t>
      </w:r>
      <w:bookmarkEnd w:id="67"/>
    </w:p>
    <w:bookmarkEnd w:id="63"/>
    <w:bookmarkEnd w:id="64"/>
    <w:bookmarkEnd w:id="65"/>
    <w:bookmarkEnd w:id="66"/>
    <w:p w14:paraId="1BA21524" w14:textId="77777777" w:rsidR="00BB7A77" w:rsidRPr="00577E6F" w:rsidRDefault="00BB7A77" w:rsidP="005440B3">
      <w:pPr>
        <w:tabs>
          <w:tab w:val="num" w:pos="720"/>
        </w:tabs>
        <w:rPr>
          <w:rFonts w:cstheme="minorHAnsi"/>
          <w:szCs w:val="22"/>
        </w:rPr>
      </w:pPr>
    </w:p>
    <w:p w14:paraId="3411BF8D" w14:textId="77777777" w:rsidR="00BB7A77" w:rsidRPr="00577E6F" w:rsidRDefault="00BB7A77" w:rsidP="005440B3">
      <w:pPr>
        <w:pStyle w:val="Heading2"/>
      </w:pPr>
      <w:bookmarkStart w:id="68" w:name="_Toc484946717"/>
      <w:bookmarkStart w:id="69" w:name="_Toc485005682"/>
      <w:bookmarkStart w:id="70" w:name="_Toc487425108"/>
      <w:bookmarkStart w:id="71" w:name="_Toc487436020"/>
      <w:bookmarkStart w:id="72" w:name="_Toc492356471"/>
      <w:bookmarkStart w:id="73" w:name="_Toc492357085"/>
      <w:bookmarkStart w:id="74" w:name="_Toc492358083"/>
      <w:bookmarkStart w:id="75" w:name="_Toc492358735"/>
      <w:bookmarkStart w:id="76" w:name="_Toc48624470"/>
      <w:bookmarkStart w:id="77" w:name="_Toc156038772"/>
      <w:bookmarkStart w:id="78" w:name="_Toc167689276"/>
      <w:r>
        <w:t xml:space="preserve">100.310: </w:t>
      </w:r>
      <w:r w:rsidRPr="00577E6F">
        <w:t>Officers of the Board</w:t>
      </w:r>
      <w:bookmarkEnd w:id="68"/>
      <w:bookmarkEnd w:id="69"/>
      <w:bookmarkEnd w:id="70"/>
      <w:bookmarkEnd w:id="71"/>
      <w:bookmarkEnd w:id="72"/>
      <w:bookmarkEnd w:id="73"/>
      <w:bookmarkEnd w:id="74"/>
      <w:bookmarkEnd w:id="75"/>
      <w:bookmarkEnd w:id="76"/>
      <w:bookmarkEnd w:id="77"/>
      <w:bookmarkEnd w:id="78"/>
    </w:p>
    <w:p w14:paraId="27EE43EA" w14:textId="77777777" w:rsidR="00BB7A77" w:rsidRPr="00577E6F" w:rsidRDefault="00BB7A77" w:rsidP="005440B3">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The officers of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rustees shall be chair, vice chair, and secretary</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chair and vice chair shall be members of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rustees</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secretary will be the president of Bellevue College or the president’s designee. </w:t>
      </w:r>
    </w:p>
    <w:p w14:paraId="7AB02A9E" w14:textId="77777777" w:rsidR="00BB7A77" w:rsidRDefault="00BB7A77" w:rsidP="00577E6F">
      <w:pPr>
        <w:ind w:left="360" w:hanging="360"/>
        <w:rPr>
          <w:rFonts w:cstheme="minorHAnsi"/>
          <w:szCs w:val="22"/>
        </w:rPr>
      </w:pPr>
    </w:p>
    <w:p w14:paraId="535FDB98" w14:textId="77777777" w:rsidR="00BB7A77" w:rsidRPr="00577E6F" w:rsidRDefault="00BB7A77" w:rsidP="005440B3">
      <w:pPr>
        <w:pStyle w:val="Heading2"/>
      </w:pPr>
      <w:bookmarkStart w:id="79" w:name="_Toc156038773"/>
      <w:bookmarkStart w:id="80" w:name="_Toc167689277"/>
      <w:r>
        <w:t>100.320: Manner of Election and Term of Office</w:t>
      </w:r>
      <w:bookmarkEnd w:id="79"/>
      <w:bookmarkEnd w:id="80"/>
    </w:p>
    <w:p w14:paraId="1F783B26" w14:textId="77777777" w:rsidR="00BB7A77" w:rsidRPr="00577E6F" w:rsidRDefault="00BB7A77" w:rsidP="005440B3">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Annually, at its June meeting, the </w:t>
      </w:r>
      <w:r>
        <w:rPr>
          <w:rFonts w:asciiTheme="minorHAnsi" w:hAnsiTheme="minorHAnsi" w:cstheme="minorHAnsi"/>
          <w:sz w:val="22"/>
          <w:szCs w:val="22"/>
        </w:rPr>
        <w:t>B</w:t>
      </w:r>
      <w:r w:rsidRPr="00577E6F">
        <w:rPr>
          <w:rFonts w:asciiTheme="minorHAnsi" w:hAnsiTheme="minorHAnsi" w:cstheme="minorHAnsi"/>
          <w:sz w:val="22"/>
          <w:szCs w:val="22"/>
        </w:rPr>
        <w:t>oard elects from its membership a chair and vice</w:t>
      </w:r>
      <w:r>
        <w:rPr>
          <w:rFonts w:asciiTheme="minorHAnsi" w:hAnsiTheme="minorHAnsi" w:cstheme="minorHAnsi"/>
          <w:sz w:val="22"/>
          <w:szCs w:val="22"/>
        </w:rPr>
        <w:t xml:space="preserve"> </w:t>
      </w:r>
      <w:r w:rsidRPr="00577E6F">
        <w:rPr>
          <w:rFonts w:asciiTheme="minorHAnsi" w:hAnsiTheme="minorHAnsi" w:cstheme="minorHAnsi"/>
          <w:sz w:val="22"/>
          <w:szCs w:val="22"/>
        </w:rPr>
        <w:t>chair to serve for</w:t>
      </w:r>
      <w:r>
        <w:rPr>
          <w:rFonts w:asciiTheme="minorHAnsi" w:hAnsiTheme="minorHAnsi" w:cstheme="minorHAnsi"/>
          <w:sz w:val="22"/>
          <w:szCs w:val="22"/>
        </w:rPr>
        <w:t xml:space="preserve"> </w:t>
      </w:r>
      <w:r w:rsidRPr="00577E6F">
        <w:rPr>
          <w:rFonts w:asciiTheme="minorHAnsi" w:hAnsiTheme="minorHAnsi" w:cstheme="minorHAnsi"/>
          <w:sz w:val="22"/>
          <w:szCs w:val="22"/>
        </w:rPr>
        <w:t>the ensuing year</w:t>
      </w:r>
      <w:r>
        <w:rPr>
          <w:rFonts w:asciiTheme="minorHAnsi" w:hAnsiTheme="minorHAnsi" w:cstheme="minorHAnsi"/>
          <w:sz w:val="22"/>
          <w:szCs w:val="22"/>
        </w:rPr>
        <w:t xml:space="preserve">, taking office on July 1. </w:t>
      </w:r>
      <w:r w:rsidRPr="00577E6F">
        <w:rPr>
          <w:rFonts w:asciiTheme="minorHAnsi" w:hAnsiTheme="minorHAnsi" w:cstheme="minorHAnsi"/>
          <w:sz w:val="22"/>
          <w:szCs w:val="22"/>
        </w:rPr>
        <w:t>In the event of an interim vacancy in the office of chair or vice chair, successors may be elected to hold office for the unexpired term.</w:t>
      </w:r>
    </w:p>
    <w:p w14:paraId="6281EDFB" w14:textId="77777777" w:rsidR="00BB7A77" w:rsidRPr="00577E6F" w:rsidRDefault="00BB7A77" w:rsidP="00577E6F">
      <w:pPr>
        <w:tabs>
          <w:tab w:val="num" w:pos="720"/>
        </w:tabs>
        <w:ind w:left="720" w:hanging="720"/>
        <w:rPr>
          <w:rFonts w:cstheme="minorHAnsi"/>
          <w:szCs w:val="22"/>
        </w:rPr>
      </w:pPr>
    </w:p>
    <w:p w14:paraId="2D939379" w14:textId="77777777" w:rsidR="00BB7A77" w:rsidRPr="00577E6F" w:rsidRDefault="00BB7A77" w:rsidP="00950A01">
      <w:pPr>
        <w:pStyle w:val="Heading2"/>
      </w:pPr>
      <w:bookmarkStart w:id="81" w:name="_Toc484946718"/>
      <w:bookmarkStart w:id="82" w:name="_Toc485005683"/>
      <w:bookmarkStart w:id="83" w:name="_Toc487425109"/>
      <w:bookmarkStart w:id="84" w:name="_Toc487436021"/>
      <w:bookmarkStart w:id="85" w:name="_Toc492356472"/>
      <w:bookmarkStart w:id="86" w:name="_Toc492357086"/>
      <w:bookmarkStart w:id="87" w:name="_Toc492358084"/>
      <w:bookmarkStart w:id="88" w:name="_Toc492358736"/>
      <w:bookmarkStart w:id="89" w:name="_Toc48624471"/>
      <w:bookmarkStart w:id="90" w:name="_Toc156038774"/>
      <w:bookmarkStart w:id="91" w:name="_Toc167689278"/>
      <w:r>
        <w:t xml:space="preserve">100.330: </w:t>
      </w:r>
      <w:r w:rsidRPr="00577E6F">
        <w:t>Powers and Duties of Officers</w:t>
      </w:r>
      <w:bookmarkEnd w:id="81"/>
      <w:bookmarkEnd w:id="82"/>
      <w:bookmarkEnd w:id="83"/>
      <w:bookmarkEnd w:id="84"/>
      <w:bookmarkEnd w:id="85"/>
      <w:bookmarkEnd w:id="86"/>
      <w:bookmarkEnd w:id="87"/>
      <w:bookmarkEnd w:id="88"/>
      <w:bookmarkEnd w:id="89"/>
      <w:bookmarkEnd w:id="90"/>
      <w:bookmarkEnd w:id="91"/>
    </w:p>
    <w:p w14:paraId="118D41E8" w14:textId="77777777" w:rsidR="00BB7A77" w:rsidRPr="00577E6F" w:rsidRDefault="00BB7A77" w:rsidP="00577E6F">
      <w:pPr>
        <w:tabs>
          <w:tab w:val="left" w:pos="720"/>
        </w:tabs>
        <w:ind w:left="1440" w:hanging="1440"/>
        <w:rPr>
          <w:rFonts w:cstheme="minorHAnsi"/>
          <w:szCs w:val="22"/>
        </w:rPr>
      </w:pPr>
    </w:p>
    <w:p w14:paraId="7326168D" w14:textId="77777777" w:rsidR="00BB7A77" w:rsidRPr="00577E6F" w:rsidRDefault="00BB7A77" w:rsidP="0088713F">
      <w:pPr>
        <w:pStyle w:val="Heading3"/>
      </w:pPr>
      <w:bookmarkStart w:id="92" w:name="_Toc167689279"/>
      <w:r>
        <w:lastRenderedPageBreak/>
        <w:t xml:space="preserve">100.330a: </w:t>
      </w:r>
      <w:r w:rsidRPr="00950A01">
        <w:t>Chair</w:t>
      </w:r>
      <w:bookmarkEnd w:id="92"/>
    </w:p>
    <w:p w14:paraId="173C250C" w14:textId="77777777" w:rsidR="00BB7A77" w:rsidRDefault="00BB7A77" w:rsidP="00BB7A77">
      <w:pPr>
        <w:pStyle w:val="ListParagraph"/>
        <w:numPr>
          <w:ilvl w:val="0"/>
          <w:numId w:val="19"/>
        </w:numPr>
        <w:spacing w:after="0" w:line="240" w:lineRule="auto"/>
        <w:rPr>
          <w:rFonts w:cstheme="minorHAnsi"/>
        </w:rPr>
      </w:pPr>
      <w:r>
        <w:rPr>
          <w:rFonts w:cstheme="minorHAnsi"/>
        </w:rPr>
        <w:t>P</w:t>
      </w:r>
      <w:r w:rsidRPr="00950A01">
        <w:rPr>
          <w:rFonts w:cstheme="minorHAnsi"/>
        </w:rPr>
        <w:t xml:space="preserve">reside at each regular or special </w:t>
      </w:r>
      <w:proofErr w:type="gramStart"/>
      <w:r w:rsidRPr="00950A01">
        <w:rPr>
          <w:rFonts w:cstheme="minorHAnsi"/>
        </w:rPr>
        <w:t>meeting</w:t>
      </w:r>
      <w:proofErr w:type="gramEnd"/>
      <w:r w:rsidRPr="00950A01">
        <w:rPr>
          <w:rFonts w:cstheme="minorHAnsi"/>
        </w:rPr>
        <w:t xml:space="preserve"> of the </w:t>
      </w:r>
      <w:r>
        <w:rPr>
          <w:rFonts w:cstheme="minorHAnsi"/>
        </w:rPr>
        <w:t>B</w:t>
      </w:r>
      <w:r w:rsidRPr="00950A01">
        <w:rPr>
          <w:rFonts w:cstheme="minorHAnsi"/>
        </w:rPr>
        <w:t xml:space="preserve">oard, and review the agenda prepared for each meeting of the </w:t>
      </w:r>
      <w:r>
        <w:rPr>
          <w:rFonts w:cstheme="minorHAnsi"/>
        </w:rPr>
        <w:t>B</w:t>
      </w:r>
      <w:r w:rsidRPr="00950A01">
        <w:rPr>
          <w:rFonts w:cstheme="minorHAnsi"/>
        </w:rPr>
        <w:t>oard. The chair shall, while presiding at official meetings, have full right of discussion and vote.</w:t>
      </w:r>
    </w:p>
    <w:p w14:paraId="796600B7" w14:textId="77777777" w:rsidR="00BB7A77" w:rsidRDefault="00BB7A77" w:rsidP="00BB7A77">
      <w:pPr>
        <w:pStyle w:val="ListParagraph"/>
        <w:numPr>
          <w:ilvl w:val="0"/>
          <w:numId w:val="19"/>
        </w:numPr>
        <w:spacing w:after="0" w:line="240" w:lineRule="auto"/>
        <w:rPr>
          <w:rFonts w:cstheme="minorHAnsi"/>
        </w:rPr>
      </w:pPr>
      <w:r>
        <w:rPr>
          <w:rFonts w:cstheme="minorHAnsi"/>
        </w:rPr>
        <w:t>Call special meetings of the Board as required.</w:t>
      </w:r>
    </w:p>
    <w:p w14:paraId="593677FF" w14:textId="77777777" w:rsidR="00BB7A77" w:rsidRPr="007E6131" w:rsidRDefault="00BB7A77" w:rsidP="00BB7A77">
      <w:pPr>
        <w:pStyle w:val="BodyTextIndent3"/>
        <w:numPr>
          <w:ilvl w:val="0"/>
          <w:numId w:val="19"/>
        </w:numPr>
        <w:tabs>
          <w:tab w:val="clear" w:pos="1080"/>
        </w:tabs>
        <w:rPr>
          <w:rFonts w:asciiTheme="minorHAnsi" w:hAnsiTheme="minorHAnsi" w:cstheme="minorHAnsi"/>
          <w:sz w:val="22"/>
          <w:szCs w:val="22"/>
        </w:rPr>
      </w:pPr>
      <w:r>
        <w:rPr>
          <w:rFonts w:asciiTheme="minorHAnsi" w:hAnsiTheme="minorHAnsi" w:cstheme="minorHAnsi"/>
          <w:sz w:val="22"/>
          <w:szCs w:val="22"/>
        </w:rPr>
        <w:t>E</w:t>
      </w:r>
      <w:r w:rsidRPr="007E6131">
        <w:rPr>
          <w:rFonts w:asciiTheme="minorHAnsi" w:hAnsiTheme="minorHAnsi" w:cstheme="minorHAnsi"/>
          <w:sz w:val="22"/>
          <w:szCs w:val="22"/>
        </w:rPr>
        <w:t xml:space="preserve">xecute all </w:t>
      </w:r>
      <w:r>
        <w:rPr>
          <w:rFonts w:asciiTheme="minorHAnsi" w:hAnsiTheme="minorHAnsi" w:cstheme="minorHAnsi"/>
          <w:sz w:val="22"/>
          <w:szCs w:val="22"/>
        </w:rPr>
        <w:t>documents</w:t>
      </w:r>
      <w:r w:rsidRPr="007E6131">
        <w:rPr>
          <w:rFonts w:asciiTheme="minorHAnsi" w:hAnsiTheme="minorHAnsi" w:cstheme="minorHAnsi"/>
          <w:sz w:val="22"/>
          <w:szCs w:val="22"/>
        </w:rPr>
        <w:t xml:space="preserve"> approved by the </w:t>
      </w:r>
      <w:r>
        <w:rPr>
          <w:rFonts w:asciiTheme="minorHAnsi" w:hAnsiTheme="minorHAnsi" w:cstheme="minorHAnsi"/>
          <w:sz w:val="22"/>
          <w:szCs w:val="22"/>
        </w:rPr>
        <w:t>B</w:t>
      </w:r>
      <w:r w:rsidRPr="007E6131">
        <w:rPr>
          <w:rFonts w:asciiTheme="minorHAnsi" w:hAnsiTheme="minorHAnsi" w:cstheme="minorHAnsi"/>
          <w:sz w:val="22"/>
          <w:szCs w:val="22"/>
        </w:rPr>
        <w:t xml:space="preserve">oard and other official documents legally requiring the signature of the chair, such as resolutions, general obligations, </w:t>
      </w:r>
      <w:r>
        <w:rPr>
          <w:rFonts w:asciiTheme="minorHAnsi" w:hAnsiTheme="minorHAnsi" w:cstheme="minorHAnsi"/>
          <w:sz w:val="22"/>
          <w:szCs w:val="22"/>
        </w:rPr>
        <w:t xml:space="preserve">diplomas, certificates, </w:t>
      </w:r>
      <w:r w:rsidRPr="007E6131">
        <w:rPr>
          <w:rFonts w:asciiTheme="minorHAnsi" w:hAnsiTheme="minorHAnsi" w:cstheme="minorHAnsi"/>
          <w:sz w:val="22"/>
          <w:szCs w:val="22"/>
        </w:rPr>
        <w:t xml:space="preserve">etc. </w:t>
      </w:r>
    </w:p>
    <w:p w14:paraId="19A653DF" w14:textId="77777777" w:rsidR="00BB7A77" w:rsidRPr="00950A01" w:rsidRDefault="00BB7A77" w:rsidP="00BB7A77">
      <w:pPr>
        <w:pStyle w:val="ListParagraph"/>
        <w:numPr>
          <w:ilvl w:val="0"/>
          <w:numId w:val="19"/>
        </w:numPr>
        <w:tabs>
          <w:tab w:val="left" w:pos="720"/>
        </w:tabs>
        <w:spacing w:after="0" w:line="240" w:lineRule="auto"/>
        <w:rPr>
          <w:rFonts w:cstheme="minorHAnsi"/>
        </w:rPr>
      </w:pPr>
      <w:r>
        <w:rPr>
          <w:rFonts w:cstheme="minorHAnsi"/>
        </w:rPr>
        <w:t>C</w:t>
      </w:r>
      <w:r w:rsidRPr="00950A01">
        <w:rPr>
          <w:rFonts w:cstheme="minorHAnsi"/>
        </w:rPr>
        <w:t>onduct executive sessions only as prescribed by law</w:t>
      </w:r>
      <w:r>
        <w:rPr>
          <w:rFonts w:cstheme="minorHAnsi"/>
        </w:rPr>
        <w:t xml:space="preserve"> in RCW 42.30.110</w:t>
      </w:r>
      <w:r w:rsidRPr="00950A01">
        <w:rPr>
          <w:rFonts w:cstheme="minorHAnsi"/>
        </w:rPr>
        <w:t xml:space="preserve">. The chair shall announce the purpose of the executive session, the time the </w:t>
      </w:r>
      <w:r>
        <w:rPr>
          <w:rFonts w:cstheme="minorHAnsi"/>
        </w:rPr>
        <w:t>B</w:t>
      </w:r>
      <w:r w:rsidRPr="00950A01">
        <w:rPr>
          <w:rFonts w:cstheme="minorHAnsi"/>
        </w:rPr>
        <w:t xml:space="preserve">oard will be in executive session, and notify interested parties if the executive session is to continue beyond the announced </w:t>
      </w:r>
      <w:proofErr w:type="gramStart"/>
      <w:r w:rsidRPr="00950A01">
        <w:rPr>
          <w:rFonts w:cstheme="minorHAnsi"/>
        </w:rPr>
        <w:t>period of time</w:t>
      </w:r>
      <w:proofErr w:type="gramEnd"/>
      <w:r w:rsidRPr="00950A01">
        <w:rPr>
          <w:rFonts w:cstheme="minorHAnsi"/>
        </w:rPr>
        <w:t xml:space="preserve">. The chair shall permit the board to take only such action as is permitted by the exception </w:t>
      </w:r>
      <w:proofErr w:type="gramStart"/>
      <w:r w:rsidRPr="00950A01">
        <w:rPr>
          <w:rFonts w:cstheme="minorHAnsi"/>
        </w:rPr>
        <w:t>to</w:t>
      </w:r>
      <w:proofErr w:type="gramEnd"/>
      <w:r w:rsidRPr="00950A01">
        <w:rPr>
          <w:rFonts w:cstheme="minorHAnsi"/>
        </w:rPr>
        <w:t xml:space="preserve"> the Open Public Meetings Act in executive </w:t>
      </w:r>
      <w:proofErr w:type="gramStart"/>
      <w:r w:rsidRPr="00950A01">
        <w:rPr>
          <w:rFonts w:cstheme="minorHAnsi"/>
        </w:rPr>
        <w:t>session, and</w:t>
      </w:r>
      <w:proofErr w:type="gramEnd"/>
      <w:r w:rsidRPr="00950A01">
        <w:rPr>
          <w:rFonts w:cstheme="minorHAnsi"/>
        </w:rPr>
        <w:t xml:space="preserve"> shall ensure that the </w:t>
      </w:r>
      <w:r>
        <w:rPr>
          <w:rFonts w:cstheme="minorHAnsi"/>
        </w:rPr>
        <w:t>B</w:t>
      </w:r>
      <w:r w:rsidRPr="00950A01">
        <w:rPr>
          <w:rFonts w:cstheme="minorHAnsi"/>
        </w:rPr>
        <w:t xml:space="preserve">oard </w:t>
      </w:r>
      <w:proofErr w:type="gramStart"/>
      <w:r w:rsidRPr="00950A01">
        <w:rPr>
          <w:rFonts w:cstheme="minorHAnsi"/>
        </w:rPr>
        <w:t>not</w:t>
      </w:r>
      <w:proofErr w:type="gramEnd"/>
      <w:r w:rsidRPr="00950A01">
        <w:rPr>
          <w:rFonts w:cstheme="minorHAnsi"/>
        </w:rPr>
        <w:t xml:space="preserve"> consider other matters in the executive session. The specific purposes permitted for executive session as identified by the Open Public Meetings Act are listed under the section entitled “Meetings.”</w:t>
      </w:r>
    </w:p>
    <w:p w14:paraId="1CEC4A83" w14:textId="77777777" w:rsidR="00BB7A77" w:rsidRPr="00950A01" w:rsidRDefault="00BB7A77" w:rsidP="00BB7A77">
      <w:pPr>
        <w:pStyle w:val="ListParagraph"/>
        <w:numPr>
          <w:ilvl w:val="0"/>
          <w:numId w:val="19"/>
        </w:numPr>
        <w:spacing w:after="0" w:line="240" w:lineRule="auto"/>
        <w:rPr>
          <w:rFonts w:cstheme="minorHAnsi"/>
        </w:rPr>
      </w:pPr>
      <w:r>
        <w:rPr>
          <w:rFonts w:cstheme="minorHAnsi"/>
        </w:rPr>
        <w:t>T</w:t>
      </w:r>
      <w:r w:rsidRPr="00950A01">
        <w:rPr>
          <w:rFonts w:cstheme="minorHAnsi"/>
        </w:rPr>
        <w:t xml:space="preserve">ake leadership with the college president in orienting new </w:t>
      </w:r>
      <w:r>
        <w:rPr>
          <w:rFonts w:cstheme="minorHAnsi"/>
        </w:rPr>
        <w:t>B</w:t>
      </w:r>
      <w:r w:rsidRPr="00950A01">
        <w:rPr>
          <w:rFonts w:cstheme="minorHAnsi"/>
        </w:rPr>
        <w:t xml:space="preserve">oard members to their duties and responsibilities. </w:t>
      </w:r>
    </w:p>
    <w:p w14:paraId="2FF3356B" w14:textId="77777777" w:rsidR="00BB7A77" w:rsidRDefault="00BB7A77" w:rsidP="00BB7A77">
      <w:pPr>
        <w:pStyle w:val="ListParagraph"/>
        <w:numPr>
          <w:ilvl w:val="0"/>
          <w:numId w:val="19"/>
        </w:numPr>
        <w:spacing w:after="0" w:line="240" w:lineRule="auto"/>
        <w:rPr>
          <w:rFonts w:cstheme="minorHAnsi"/>
        </w:rPr>
      </w:pPr>
      <w:r>
        <w:rPr>
          <w:rFonts w:cstheme="minorHAnsi"/>
        </w:rPr>
        <w:t>A</w:t>
      </w:r>
      <w:r w:rsidRPr="00950A01">
        <w:rPr>
          <w:rFonts w:cstheme="minorHAnsi"/>
        </w:rPr>
        <w:t xml:space="preserve">ssign members of the </w:t>
      </w:r>
      <w:r>
        <w:rPr>
          <w:rFonts w:cstheme="minorHAnsi"/>
        </w:rPr>
        <w:t>B</w:t>
      </w:r>
      <w:r w:rsidRPr="00950A01">
        <w:rPr>
          <w:rFonts w:cstheme="minorHAnsi"/>
        </w:rPr>
        <w:t xml:space="preserve">oard to serve as liaisons with other organizations such as </w:t>
      </w:r>
      <w:r>
        <w:rPr>
          <w:rFonts w:cstheme="minorHAnsi"/>
        </w:rPr>
        <w:t>the Washington Association of College Trustees (ACT)</w:t>
      </w:r>
      <w:r w:rsidRPr="00950A01">
        <w:rPr>
          <w:rFonts w:cstheme="minorHAnsi"/>
        </w:rPr>
        <w:t xml:space="preserve"> and the college foundation. A description of these liaison positions is described in the section entitled, “Board of Trustee Liaison Positions.”</w:t>
      </w:r>
    </w:p>
    <w:p w14:paraId="20551BB2" w14:textId="77777777" w:rsidR="00BB7A77" w:rsidRDefault="00BB7A77" w:rsidP="00BB7A77">
      <w:pPr>
        <w:pStyle w:val="ListParagraph"/>
        <w:numPr>
          <w:ilvl w:val="0"/>
          <w:numId w:val="19"/>
        </w:numPr>
        <w:spacing w:after="0" w:line="240" w:lineRule="auto"/>
        <w:rPr>
          <w:rFonts w:cstheme="minorHAnsi"/>
        </w:rPr>
      </w:pPr>
      <w:r>
        <w:rPr>
          <w:rFonts w:cstheme="minorHAnsi"/>
        </w:rPr>
        <w:t>Perform any other duty formally assigned by the Board, or by State statute.</w:t>
      </w:r>
    </w:p>
    <w:p w14:paraId="7C143CA0" w14:textId="77777777" w:rsidR="00BB7A77" w:rsidRDefault="00BB7A77" w:rsidP="0088713F">
      <w:pPr>
        <w:rPr>
          <w:rFonts w:cstheme="minorHAnsi"/>
        </w:rPr>
      </w:pPr>
    </w:p>
    <w:p w14:paraId="2F66B279" w14:textId="77777777" w:rsidR="00BB7A77" w:rsidRDefault="00BB7A77" w:rsidP="0088713F">
      <w:pPr>
        <w:pStyle w:val="Heading3"/>
      </w:pPr>
      <w:bookmarkStart w:id="93" w:name="_Toc167689280"/>
      <w:r>
        <w:t xml:space="preserve">100.330b: </w:t>
      </w:r>
      <w:r w:rsidRPr="0088713F">
        <w:t>Vice Chair</w:t>
      </w:r>
      <w:bookmarkEnd w:id="93"/>
    </w:p>
    <w:p w14:paraId="11D9989D"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Preside and assume all the powers and duties of the chair in the event of the absence of the chair or the chair’s inability to act.</w:t>
      </w:r>
    </w:p>
    <w:p w14:paraId="63C06B8A" w14:textId="77777777" w:rsidR="00BB7A77" w:rsidRPr="00535D50" w:rsidRDefault="00BB7A77" w:rsidP="00BB7A77">
      <w:pPr>
        <w:pStyle w:val="ListParagraph"/>
        <w:numPr>
          <w:ilvl w:val="0"/>
          <w:numId w:val="23"/>
        </w:numPr>
        <w:tabs>
          <w:tab w:val="clear" w:pos="360"/>
          <w:tab w:val="num" w:pos="720"/>
        </w:tabs>
        <w:spacing w:after="0" w:line="240" w:lineRule="auto"/>
        <w:ind w:left="720"/>
        <w:rPr>
          <w:rFonts w:cstheme="minorHAnsi"/>
        </w:rPr>
      </w:pPr>
      <w:r>
        <w:rPr>
          <w:rFonts w:cstheme="minorHAnsi"/>
        </w:rPr>
        <w:t>Perform other duties as the Board or chair may designate.</w:t>
      </w:r>
    </w:p>
    <w:p w14:paraId="67EA8949" w14:textId="77777777" w:rsidR="00BB7A77" w:rsidRPr="00577E6F" w:rsidRDefault="00BB7A77" w:rsidP="00577E6F">
      <w:pPr>
        <w:tabs>
          <w:tab w:val="left" w:pos="1080"/>
        </w:tabs>
        <w:ind w:left="1800" w:hanging="1800"/>
        <w:rPr>
          <w:rFonts w:cstheme="minorHAnsi"/>
          <w:szCs w:val="22"/>
        </w:rPr>
      </w:pPr>
    </w:p>
    <w:p w14:paraId="2BA1B4E6" w14:textId="77777777" w:rsidR="00BB7A77" w:rsidRPr="00577E6F" w:rsidRDefault="00BB7A77" w:rsidP="0088713F">
      <w:pPr>
        <w:pStyle w:val="Heading3"/>
      </w:pPr>
      <w:bookmarkStart w:id="94" w:name="_Toc167689281"/>
      <w:r>
        <w:t xml:space="preserve">100.330c: </w:t>
      </w:r>
      <w:r w:rsidRPr="00577E6F">
        <w:t>Secretary</w:t>
      </w:r>
      <w:bookmarkEnd w:id="94"/>
    </w:p>
    <w:p w14:paraId="75A5AD4C"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Provide public notice of all meetings of the </w:t>
      </w:r>
      <w:r>
        <w:rPr>
          <w:rFonts w:cstheme="minorHAnsi"/>
        </w:rPr>
        <w:t>B</w:t>
      </w:r>
      <w:r w:rsidRPr="00535D50">
        <w:rPr>
          <w:rFonts w:cstheme="minorHAnsi"/>
        </w:rPr>
        <w:t xml:space="preserve">oard of </w:t>
      </w:r>
      <w:r>
        <w:rPr>
          <w:rFonts w:cstheme="minorHAnsi"/>
        </w:rPr>
        <w:t>T</w:t>
      </w:r>
      <w:r w:rsidRPr="00535D50">
        <w:rPr>
          <w:rFonts w:cstheme="minorHAnsi"/>
        </w:rPr>
        <w:t xml:space="preserve">rustees as required by law. </w:t>
      </w:r>
    </w:p>
    <w:p w14:paraId="6FF64354"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Transmit the </w:t>
      </w:r>
      <w:r>
        <w:rPr>
          <w:rFonts w:cstheme="minorHAnsi"/>
        </w:rPr>
        <w:t>B</w:t>
      </w:r>
      <w:r w:rsidRPr="00535D50">
        <w:rPr>
          <w:rFonts w:cstheme="minorHAnsi"/>
        </w:rPr>
        <w:t xml:space="preserve">oard agenda and the minutes of the previous meeting(s) to the </w:t>
      </w:r>
      <w:r>
        <w:rPr>
          <w:rFonts w:cstheme="minorHAnsi"/>
        </w:rPr>
        <w:t>B</w:t>
      </w:r>
      <w:r w:rsidRPr="00535D50">
        <w:rPr>
          <w:rFonts w:cstheme="minorHAnsi"/>
        </w:rPr>
        <w:t xml:space="preserve">oard and such other </w:t>
      </w:r>
      <w:proofErr w:type="gramStart"/>
      <w:r w:rsidRPr="00535D50">
        <w:rPr>
          <w:rFonts w:cstheme="minorHAnsi"/>
        </w:rPr>
        <w:t>persons</w:t>
      </w:r>
      <w:proofErr w:type="gramEnd"/>
      <w:r w:rsidRPr="00535D50">
        <w:rPr>
          <w:rFonts w:cstheme="minorHAnsi"/>
        </w:rPr>
        <w:t xml:space="preserve"> as the </w:t>
      </w:r>
      <w:r>
        <w:rPr>
          <w:rFonts w:cstheme="minorHAnsi"/>
        </w:rPr>
        <w:t>B</w:t>
      </w:r>
      <w:r w:rsidRPr="00535D50">
        <w:rPr>
          <w:rFonts w:cstheme="minorHAnsi"/>
        </w:rPr>
        <w:t>oard may designate.</w:t>
      </w:r>
    </w:p>
    <w:p w14:paraId="5581DE22"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Record, prepare, sign, and distribute the minutes of every </w:t>
      </w:r>
      <w:r>
        <w:rPr>
          <w:rFonts w:cstheme="minorHAnsi"/>
        </w:rPr>
        <w:t>B</w:t>
      </w:r>
      <w:r w:rsidRPr="00535D50">
        <w:rPr>
          <w:rFonts w:cstheme="minorHAnsi"/>
        </w:rPr>
        <w:t>oard meeting.</w:t>
      </w:r>
    </w:p>
    <w:p w14:paraId="7233987D"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Serve as custodian of all official records of the </w:t>
      </w:r>
      <w:r>
        <w:rPr>
          <w:rFonts w:cstheme="minorHAnsi"/>
        </w:rPr>
        <w:t>B</w:t>
      </w:r>
      <w:r w:rsidRPr="00535D50">
        <w:rPr>
          <w:rFonts w:cstheme="minorHAnsi"/>
        </w:rPr>
        <w:t xml:space="preserve">oard of </w:t>
      </w:r>
      <w:r>
        <w:rPr>
          <w:rFonts w:cstheme="minorHAnsi"/>
        </w:rPr>
        <w:t>T</w:t>
      </w:r>
      <w:r w:rsidRPr="00535D50">
        <w:rPr>
          <w:rFonts w:cstheme="minorHAnsi"/>
        </w:rPr>
        <w:t xml:space="preserve">rustees including the minutes of all meetings, and of all other documents and papers of the </w:t>
      </w:r>
      <w:r>
        <w:rPr>
          <w:rFonts w:cstheme="minorHAnsi"/>
        </w:rPr>
        <w:t>B</w:t>
      </w:r>
      <w:r w:rsidRPr="00535D50">
        <w:rPr>
          <w:rFonts w:cstheme="minorHAnsi"/>
        </w:rPr>
        <w:t xml:space="preserve">oard of </w:t>
      </w:r>
      <w:r>
        <w:rPr>
          <w:rFonts w:cstheme="minorHAnsi"/>
        </w:rPr>
        <w:t>T</w:t>
      </w:r>
      <w:r w:rsidRPr="00535D50">
        <w:rPr>
          <w:rFonts w:cstheme="minorHAnsi"/>
        </w:rPr>
        <w:t xml:space="preserve">rustees, unless otherwise directed by the </w:t>
      </w:r>
      <w:r>
        <w:rPr>
          <w:rFonts w:cstheme="minorHAnsi"/>
        </w:rPr>
        <w:t>B</w:t>
      </w:r>
      <w:r w:rsidRPr="00535D50">
        <w:rPr>
          <w:rFonts w:cstheme="minorHAnsi"/>
        </w:rPr>
        <w:t xml:space="preserve">oard of </w:t>
      </w:r>
      <w:r>
        <w:rPr>
          <w:rFonts w:cstheme="minorHAnsi"/>
        </w:rPr>
        <w:t>T</w:t>
      </w:r>
      <w:r w:rsidRPr="00535D50">
        <w:rPr>
          <w:rFonts w:cstheme="minorHAnsi"/>
        </w:rPr>
        <w:t>rustees.</w:t>
      </w:r>
    </w:p>
    <w:p w14:paraId="406DE0F5"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Attest to all documents that have been executed by order of the </w:t>
      </w:r>
      <w:r>
        <w:rPr>
          <w:rFonts w:cstheme="minorHAnsi"/>
        </w:rPr>
        <w:t>B</w:t>
      </w:r>
      <w:r w:rsidRPr="00535D50">
        <w:rPr>
          <w:rFonts w:cstheme="minorHAnsi"/>
        </w:rPr>
        <w:t xml:space="preserve">oard of </w:t>
      </w:r>
      <w:r>
        <w:rPr>
          <w:rFonts w:cstheme="minorHAnsi"/>
        </w:rPr>
        <w:t>T</w:t>
      </w:r>
      <w:r w:rsidRPr="00535D50">
        <w:rPr>
          <w:rFonts w:cstheme="minorHAnsi"/>
        </w:rPr>
        <w:t>rustees.</w:t>
      </w:r>
    </w:p>
    <w:p w14:paraId="525BE00F" w14:textId="77777777" w:rsidR="00BB7A77"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Advise the </w:t>
      </w:r>
      <w:r>
        <w:rPr>
          <w:rFonts w:cstheme="minorHAnsi"/>
        </w:rPr>
        <w:t>B</w:t>
      </w:r>
      <w:r w:rsidRPr="00535D50">
        <w:rPr>
          <w:rFonts w:cstheme="minorHAnsi"/>
        </w:rPr>
        <w:t xml:space="preserve">oard of any communications which require consideration and action by the </w:t>
      </w:r>
      <w:r>
        <w:rPr>
          <w:rFonts w:cstheme="minorHAnsi"/>
        </w:rPr>
        <w:t>B</w:t>
      </w:r>
      <w:r w:rsidRPr="00535D50">
        <w:rPr>
          <w:rFonts w:cstheme="minorHAnsi"/>
        </w:rPr>
        <w:t>oard.</w:t>
      </w:r>
    </w:p>
    <w:p w14:paraId="29AF7D1C" w14:textId="77777777" w:rsidR="00BB7A77" w:rsidRPr="00535D50" w:rsidRDefault="00BB7A77" w:rsidP="00BB7A77">
      <w:pPr>
        <w:pStyle w:val="ListParagraph"/>
        <w:numPr>
          <w:ilvl w:val="0"/>
          <w:numId w:val="23"/>
        </w:numPr>
        <w:tabs>
          <w:tab w:val="clear" w:pos="360"/>
          <w:tab w:val="num" w:pos="720"/>
        </w:tabs>
        <w:spacing w:after="0" w:line="240" w:lineRule="auto"/>
        <w:ind w:left="720"/>
        <w:rPr>
          <w:rFonts w:cstheme="minorHAnsi"/>
        </w:rPr>
      </w:pPr>
      <w:r w:rsidRPr="00535D50">
        <w:rPr>
          <w:rFonts w:cstheme="minorHAnsi"/>
        </w:rPr>
        <w:t xml:space="preserve">Maintain the </w:t>
      </w:r>
      <w:r>
        <w:rPr>
          <w:rFonts w:cstheme="minorHAnsi"/>
        </w:rPr>
        <w:t>Board’s Governance &amp; Policy Manual.</w:t>
      </w:r>
    </w:p>
    <w:p w14:paraId="4C5F76F5" w14:textId="77777777" w:rsidR="00BB7A77" w:rsidRDefault="00BB7A77" w:rsidP="00ED415A">
      <w:pPr>
        <w:pStyle w:val="BodyTextIndent3"/>
        <w:tabs>
          <w:tab w:val="clear" w:pos="1080"/>
          <w:tab w:val="num" w:pos="720"/>
        </w:tabs>
        <w:rPr>
          <w:rFonts w:asciiTheme="minorHAnsi" w:hAnsiTheme="minorHAnsi" w:cstheme="minorHAnsi"/>
          <w:sz w:val="22"/>
          <w:szCs w:val="22"/>
        </w:rPr>
      </w:pPr>
    </w:p>
    <w:p w14:paraId="05638267" w14:textId="77777777" w:rsidR="00BB7A77" w:rsidRDefault="00BB7A77" w:rsidP="009712D1">
      <w:pPr>
        <w:pStyle w:val="Heading2"/>
      </w:pPr>
      <w:bookmarkStart w:id="95" w:name="_Toc167689282"/>
      <w:r>
        <w:t>100.335: Absence of Chair and Vice Chair</w:t>
      </w:r>
      <w:bookmarkEnd w:id="95"/>
    </w:p>
    <w:p w14:paraId="558E6463" w14:textId="77777777" w:rsidR="00BB7A77" w:rsidRPr="009712D1" w:rsidRDefault="00BB7A77" w:rsidP="009712D1">
      <w:pPr>
        <w:rPr>
          <w:rFonts w:cstheme="minorHAnsi"/>
          <w:szCs w:val="22"/>
        </w:rPr>
      </w:pPr>
      <w:r w:rsidRPr="009712D1">
        <w:rPr>
          <w:rFonts w:cstheme="minorHAnsi"/>
          <w:szCs w:val="22"/>
        </w:rPr>
        <w:t xml:space="preserve">In case of the absence of the chair and vice chair from any meeting of the </w:t>
      </w:r>
      <w:r>
        <w:rPr>
          <w:rFonts w:cstheme="minorHAnsi"/>
          <w:szCs w:val="22"/>
        </w:rPr>
        <w:t>B</w:t>
      </w:r>
      <w:r w:rsidRPr="009712D1">
        <w:rPr>
          <w:rFonts w:cstheme="minorHAnsi"/>
          <w:szCs w:val="22"/>
        </w:rPr>
        <w:t xml:space="preserve">oard of </w:t>
      </w:r>
      <w:r>
        <w:rPr>
          <w:rFonts w:cstheme="minorHAnsi"/>
          <w:szCs w:val="22"/>
        </w:rPr>
        <w:t>T</w:t>
      </w:r>
      <w:r w:rsidRPr="009712D1">
        <w:rPr>
          <w:rFonts w:cstheme="minorHAnsi"/>
          <w:szCs w:val="22"/>
        </w:rPr>
        <w:t xml:space="preserve">rustees, or in case of the inability of both of the two to act, the </w:t>
      </w:r>
      <w:r>
        <w:rPr>
          <w:rFonts w:cstheme="minorHAnsi"/>
          <w:szCs w:val="22"/>
        </w:rPr>
        <w:t>B</w:t>
      </w:r>
      <w:r w:rsidRPr="009712D1">
        <w:rPr>
          <w:rFonts w:cstheme="minorHAnsi"/>
          <w:szCs w:val="22"/>
        </w:rPr>
        <w:t xml:space="preserve">oard of </w:t>
      </w:r>
      <w:r>
        <w:rPr>
          <w:rFonts w:cstheme="minorHAnsi"/>
          <w:szCs w:val="22"/>
        </w:rPr>
        <w:t>T</w:t>
      </w:r>
      <w:r w:rsidRPr="009712D1">
        <w:rPr>
          <w:rFonts w:cstheme="minorHAnsi"/>
          <w:szCs w:val="22"/>
        </w:rPr>
        <w:t>rustees shall elect for that meeting a chair pro tempore, and may authorize such chair pro tempore to perform the duties and acts authorized or required by said chair or vice chair to be performed, as long as the inability of these said officers to act may continue.</w:t>
      </w:r>
    </w:p>
    <w:p w14:paraId="52AE01EE" w14:textId="77777777" w:rsidR="00BB7A77" w:rsidRPr="00577E6F" w:rsidRDefault="00BB7A77" w:rsidP="009712D1">
      <w:pPr>
        <w:pStyle w:val="BodyTextIndent3"/>
        <w:tabs>
          <w:tab w:val="clear" w:pos="1080"/>
          <w:tab w:val="num" w:pos="720"/>
        </w:tabs>
        <w:ind w:left="0" w:firstLine="0"/>
        <w:rPr>
          <w:rFonts w:asciiTheme="minorHAnsi" w:hAnsiTheme="minorHAnsi" w:cstheme="minorHAnsi"/>
          <w:sz w:val="22"/>
          <w:szCs w:val="22"/>
        </w:rPr>
      </w:pPr>
    </w:p>
    <w:p w14:paraId="788CEABD" w14:textId="77777777" w:rsidR="00BB7A77" w:rsidRPr="00577E6F" w:rsidRDefault="00BB7A77" w:rsidP="00535D50">
      <w:pPr>
        <w:pStyle w:val="Heading2"/>
      </w:pPr>
      <w:bookmarkStart w:id="96" w:name="_Toc487425121"/>
      <w:bookmarkStart w:id="97" w:name="_Toc487436022"/>
      <w:bookmarkStart w:id="98" w:name="_Toc492356473"/>
      <w:bookmarkStart w:id="99" w:name="_Toc492357087"/>
      <w:bookmarkStart w:id="100" w:name="_Toc492358085"/>
      <w:bookmarkStart w:id="101" w:name="_Toc492358737"/>
      <w:bookmarkStart w:id="102" w:name="_Toc48624472"/>
      <w:bookmarkStart w:id="103" w:name="_Toc156038775"/>
      <w:bookmarkStart w:id="104" w:name="_Toc167689283"/>
      <w:r>
        <w:t xml:space="preserve">100.340: </w:t>
      </w:r>
      <w:r w:rsidRPr="00577E6F">
        <w:t>Board of Trustee Liaison Positions</w:t>
      </w:r>
      <w:bookmarkEnd w:id="96"/>
      <w:bookmarkEnd w:id="97"/>
      <w:bookmarkEnd w:id="98"/>
      <w:bookmarkEnd w:id="99"/>
      <w:bookmarkEnd w:id="100"/>
      <w:bookmarkEnd w:id="101"/>
      <w:bookmarkEnd w:id="102"/>
      <w:bookmarkEnd w:id="103"/>
      <w:bookmarkEnd w:id="104"/>
    </w:p>
    <w:p w14:paraId="51164859" w14:textId="77777777" w:rsidR="00BB7A77" w:rsidRPr="00577E6F" w:rsidRDefault="00BB7A77" w:rsidP="00577E6F">
      <w:pPr>
        <w:rPr>
          <w:rFonts w:cstheme="minorHAnsi"/>
          <w:szCs w:val="22"/>
        </w:rPr>
      </w:pPr>
      <w:r w:rsidRPr="00577E6F">
        <w:rPr>
          <w:rFonts w:cstheme="minorHAnsi"/>
          <w:szCs w:val="22"/>
        </w:rPr>
        <w:t xml:space="preserve">Board liaisons serve an important role in providing and collecting information between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and organizations whose activities have an impact on the </w:t>
      </w:r>
      <w:r>
        <w:rPr>
          <w:rFonts w:cstheme="minorHAnsi"/>
          <w:szCs w:val="22"/>
        </w:rPr>
        <w:t>B</w:t>
      </w:r>
      <w:r w:rsidRPr="00577E6F">
        <w:rPr>
          <w:rFonts w:cstheme="minorHAnsi"/>
          <w:szCs w:val="22"/>
        </w:rPr>
        <w:t>oard</w:t>
      </w:r>
      <w:r>
        <w:rPr>
          <w:rFonts w:cstheme="minorHAnsi"/>
          <w:szCs w:val="22"/>
        </w:rPr>
        <w:t xml:space="preserve">. </w:t>
      </w:r>
      <w:r w:rsidRPr="00577E6F">
        <w:rPr>
          <w:rFonts w:cstheme="minorHAnsi"/>
          <w:szCs w:val="22"/>
        </w:rPr>
        <w:t xml:space="preserve">Liaisons are appointed annually, usually in July, by the new </w:t>
      </w:r>
      <w:r>
        <w:rPr>
          <w:rFonts w:cstheme="minorHAnsi"/>
          <w:szCs w:val="22"/>
        </w:rPr>
        <w:t>B</w:t>
      </w:r>
      <w:r w:rsidRPr="00577E6F">
        <w:rPr>
          <w:rFonts w:cstheme="minorHAnsi"/>
          <w:szCs w:val="22"/>
        </w:rPr>
        <w:t>oard chair.</w:t>
      </w:r>
      <w:r>
        <w:rPr>
          <w:rFonts w:cstheme="minorHAnsi"/>
          <w:szCs w:val="22"/>
        </w:rPr>
        <w:t xml:space="preserve"> Liaison position may include but are limited to the following:</w:t>
      </w:r>
    </w:p>
    <w:p w14:paraId="5EE2698E" w14:textId="77777777" w:rsidR="00BB7A77" w:rsidRPr="00577E6F" w:rsidRDefault="00BB7A77" w:rsidP="00577E6F">
      <w:pPr>
        <w:rPr>
          <w:rFonts w:cstheme="minorHAnsi"/>
          <w:szCs w:val="22"/>
        </w:rPr>
      </w:pPr>
    </w:p>
    <w:p w14:paraId="2EF843A7" w14:textId="77777777" w:rsidR="00BB7A77" w:rsidRDefault="00BB7A77" w:rsidP="00535D50">
      <w:pPr>
        <w:pStyle w:val="Heading3"/>
      </w:pPr>
      <w:bookmarkStart w:id="105" w:name="_Toc167689284"/>
      <w:r>
        <w:t xml:space="preserve">100.340a: </w:t>
      </w:r>
      <w:r w:rsidRPr="00577E6F">
        <w:t>Legislative Liaison</w:t>
      </w:r>
      <w:bookmarkEnd w:id="105"/>
    </w:p>
    <w:p w14:paraId="05483A0F" w14:textId="77777777" w:rsidR="00BB7A77" w:rsidRPr="00577E6F" w:rsidRDefault="00BB7A77" w:rsidP="00535D50">
      <w:pPr>
        <w:rPr>
          <w:rFonts w:cstheme="minorHAnsi"/>
          <w:szCs w:val="22"/>
        </w:rPr>
      </w:pPr>
      <w:r w:rsidRPr="00577E6F">
        <w:rPr>
          <w:rFonts w:cstheme="minorHAnsi"/>
          <w:szCs w:val="22"/>
        </w:rPr>
        <w:t xml:space="preserve">Although each member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is empowered to serve as a legislative advocate for the college, the legislative liaison provides legislative information and background to the </w:t>
      </w:r>
      <w:r>
        <w:rPr>
          <w:rFonts w:cstheme="minorHAnsi"/>
          <w:szCs w:val="22"/>
        </w:rPr>
        <w:t>B</w:t>
      </w:r>
      <w:r w:rsidRPr="00577E6F">
        <w:rPr>
          <w:rFonts w:cstheme="minorHAnsi"/>
          <w:szCs w:val="22"/>
        </w:rPr>
        <w:t>oard</w:t>
      </w:r>
      <w:r>
        <w:rPr>
          <w:rFonts w:cstheme="minorHAnsi"/>
          <w:szCs w:val="22"/>
        </w:rPr>
        <w:t xml:space="preserve">. </w:t>
      </w:r>
      <w:r w:rsidRPr="00577E6F">
        <w:rPr>
          <w:rFonts w:cstheme="minorHAnsi"/>
          <w:szCs w:val="22"/>
        </w:rPr>
        <w:t>The duties of the liaison include:</w:t>
      </w:r>
    </w:p>
    <w:p w14:paraId="3EE80380" w14:textId="77777777" w:rsidR="00BB7A77" w:rsidRPr="00577E6F" w:rsidRDefault="00BB7A77" w:rsidP="00BB7A77">
      <w:pPr>
        <w:numPr>
          <w:ilvl w:val="0"/>
          <w:numId w:val="7"/>
        </w:numPr>
        <w:tabs>
          <w:tab w:val="clear" w:pos="1080"/>
        </w:tabs>
        <w:spacing w:after="0" w:line="240" w:lineRule="auto"/>
        <w:ind w:left="720"/>
        <w:rPr>
          <w:rFonts w:cstheme="minorHAnsi"/>
          <w:szCs w:val="22"/>
        </w:rPr>
      </w:pPr>
      <w:r w:rsidRPr="00577E6F">
        <w:rPr>
          <w:rFonts w:cstheme="minorHAnsi"/>
          <w:szCs w:val="22"/>
        </w:rPr>
        <w:t>Participate in B</w:t>
      </w:r>
      <w:r>
        <w:rPr>
          <w:rFonts w:cstheme="minorHAnsi"/>
          <w:szCs w:val="22"/>
        </w:rPr>
        <w:t xml:space="preserve">ellevue </w:t>
      </w:r>
      <w:r w:rsidRPr="00577E6F">
        <w:rPr>
          <w:rFonts w:cstheme="minorHAnsi"/>
          <w:szCs w:val="22"/>
        </w:rPr>
        <w:t>C</w:t>
      </w:r>
      <w:r>
        <w:rPr>
          <w:rFonts w:cstheme="minorHAnsi"/>
          <w:szCs w:val="22"/>
        </w:rPr>
        <w:t>ollege</w:t>
      </w:r>
      <w:r w:rsidRPr="00577E6F">
        <w:rPr>
          <w:rFonts w:cstheme="minorHAnsi"/>
          <w:szCs w:val="22"/>
        </w:rPr>
        <w:t xml:space="preserve"> legislative meetings</w:t>
      </w:r>
      <w:r>
        <w:rPr>
          <w:rFonts w:cstheme="minorHAnsi"/>
          <w:szCs w:val="22"/>
        </w:rPr>
        <w:t xml:space="preserve"> when appropriate</w:t>
      </w:r>
    </w:p>
    <w:p w14:paraId="65DB2C3A" w14:textId="77777777" w:rsidR="00BB7A77" w:rsidRPr="00577E6F" w:rsidRDefault="00BB7A77" w:rsidP="00BB7A77">
      <w:pPr>
        <w:numPr>
          <w:ilvl w:val="0"/>
          <w:numId w:val="7"/>
        </w:numPr>
        <w:tabs>
          <w:tab w:val="clear" w:pos="1080"/>
        </w:tabs>
        <w:spacing w:after="0" w:line="240" w:lineRule="auto"/>
        <w:ind w:left="720"/>
        <w:rPr>
          <w:rFonts w:cstheme="minorHAnsi"/>
          <w:szCs w:val="22"/>
        </w:rPr>
      </w:pPr>
      <w:r w:rsidRPr="00577E6F">
        <w:rPr>
          <w:rFonts w:cstheme="minorHAnsi"/>
          <w:szCs w:val="22"/>
        </w:rPr>
        <w:t>Learn about legislative issues impacting the college</w:t>
      </w:r>
    </w:p>
    <w:p w14:paraId="243C8809" w14:textId="77777777" w:rsidR="00BB7A77" w:rsidRPr="00577E6F" w:rsidRDefault="00BB7A77" w:rsidP="00BB7A77">
      <w:pPr>
        <w:numPr>
          <w:ilvl w:val="0"/>
          <w:numId w:val="7"/>
        </w:numPr>
        <w:tabs>
          <w:tab w:val="clear" w:pos="1080"/>
        </w:tabs>
        <w:spacing w:after="0" w:line="240" w:lineRule="auto"/>
        <w:ind w:left="720"/>
        <w:rPr>
          <w:rFonts w:cstheme="minorHAnsi"/>
          <w:szCs w:val="22"/>
        </w:rPr>
      </w:pPr>
      <w:r w:rsidRPr="00577E6F">
        <w:rPr>
          <w:rFonts w:cstheme="minorHAnsi"/>
          <w:szCs w:val="22"/>
        </w:rPr>
        <w:t>Assist with the formation of legislative strategies for the college</w:t>
      </w:r>
    </w:p>
    <w:p w14:paraId="413B8860" w14:textId="77777777" w:rsidR="00BB7A77" w:rsidRPr="00577E6F" w:rsidRDefault="00BB7A77" w:rsidP="00BB7A77">
      <w:pPr>
        <w:numPr>
          <w:ilvl w:val="0"/>
          <w:numId w:val="7"/>
        </w:numPr>
        <w:tabs>
          <w:tab w:val="clear" w:pos="1080"/>
        </w:tabs>
        <w:spacing w:after="0" w:line="240" w:lineRule="auto"/>
        <w:ind w:left="720"/>
        <w:rPr>
          <w:rFonts w:cstheme="minorHAnsi"/>
          <w:szCs w:val="22"/>
        </w:rPr>
      </w:pPr>
      <w:r w:rsidRPr="00577E6F">
        <w:rPr>
          <w:rFonts w:cstheme="minorHAnsi"/>
          <w:szCs w:val="22"/>
        </w:rPr>
        <w:t xml:space="preserve">Participate in legislative campaign strategies, such as writing letters on behalf of the </w:t>
      </w:r>
      <w:r>
        <w:rPr>
          <w:rFonts w:cstheme="minorHAnsi"/>
          <w:szCs w:val="22"/>
        </w:rPr>
        <w:t>B</w:t>
      </w:r>
      <w:r w:rsidRPr="00577E6F">
        <w:rPr>
          <w:rFonts w:cstheme="minorHAnsi"/>
          <w:szCs w:val="22"/>
        </w:rPr>
        <w:t xml:space="preserve">oard on legislative issues that impact the college, representing the board in Olympia and locally, when needed, on legislative issues, and soliciting the support of other </w:t>
      </w:r>
      <w:r>
        <w:rPr>
          <w:rFonts w:cstheme="minorHAnsi"/>
          <w:szCs w:val="22"/>
        </w:rPr>
        <w:t>B</w:t>
      </w:r>
      <w:r w:rsidRPr="00577E6F">
        <w:rPr>
          <w:rFonts w:cstheme="minorHAnsi"/>
          <w:szCs w:val="22"/>
        </w:rPr>
        <w:t>oard members</w:t>
      </w:r>
    </w:p>
    <w:p w14:paraId="23EBB32D" w14:textId="77777777" w:rsidR="00BB7A77" w:rsidRPr="00577E6F" w:rsidRDefault="00BB7A77" w:rsidP="00BB7A77">
      <w:pPr>
        <w:numPr>
          <w:ilvl w:val="0"/>
          <w:numId w:val="7"/>
        </w:numPr>
        <w:tabs>
          <w:tab w:val="clear" w:pos="1080"/>
        </w:tabs>
        <w:spacing w:after="0" w:line="240" w:lineRule="auto"/>
        <w:ind w:left="720"/>
        <w:rPr>
          <w:rFonts w:cstheme="minorHAnsi"/>
          <w:szCs w:val="22"/>
        </w:rPr>
      </w:pPr>
      <w:proofErr w:type="gramStart"/>
      <w:r w:rsidRPr="00577E6F">
        <w:rPr>
          <w:rFonts w:cstheme="minorHAnsi"/>
          <w:szCs w:val="22"/>
        </w:rPr>
        <w:t>Represent</w:t>
      </w:r>
      <w:proofErr w:type="gramEnd"/>
      <w:r w:rsidRPr="00577E6F">
        <w:rPr>
          <w:rFonts w:cstheme="minorHAnsi"/>
          <w:szCs w:val="22"/>
        </w:rPr>
        <w:t xml:space="preserve"> the college at </w:t>
      </w:r>
      <w:r>
        <w:rPr>
          <w:rFonts w:cstheme="minorHAnsi"/>
          <w:szCs w:val="22"/>
        </w:rPr>
        <w:t>ACT</w:t>
      </w:r>
      <w:r w:rsidRPr="00577E6F">
        <w:rPr>
          <w:rFonts w:cstheme="minorHAnsi"/>
          <w:szCs w:val="22"/>
        </w:rPr>
        <w:t xml:space="preserve"> legislative meetings</w:t>
      </w:r>
    </w:p>
    <w:p w14:paraId="24459932" w14:textId="77777777" w:rsidR="00BB7A77" w:rsidRPr="00577E6F" w:rsidRDefault="00BB7A77" w:rsidP="00BB7A77">
      <w:pPr>
        <w:numPr>
          <w:ilvl w:val="0"/>
          <w:numId w:val="7"/>
        </w:numPr>
        <w:tabs>
          <w:tab w:val="clear" w:pos="1080"/>
        </w:tabs>
        <w:spacing w:after="0" w:line="240" w:lineRule="auto"/>
        <w:ind w:left="720"/>
        <w:rPr>
          <w:rFonts w:cstheme="minorHAnsi"/>
          <w:szCs w:val="22"/>
        </w:rPr>
      </w:pPr>
      <w:r w:rsidRPr="00577E6F">
        <w:rPr>
          <w:rFonts w:cstheme="minorHAnsi"/>
          <w:szCs w:val="22"/>
        </w:rPr>
        <w:t xml:space="preserve">Keep other trustees informed concerning college legislative issues by reporting legislative activities at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meetings</w:t>
      </w:r>
    </w:p>
    <w:p w14:paraId="1D12D075" w14:textId="77777777" w:rsidR="00BB7A77" w:rsidRPr="00577E6F" w:rsidRDefault="00BB7A77" w:rsidP="00BB7A77">
      <w:pPr>
        <w:numPr>
          <w:ilvl w:val="0"/>
          <w:numId w:val="7"/>
        </w:numPr>
        <w:tabs>
          <w:tab w:val="clear" w:pos="1080"/>
        </w:tabs>
        <w:spacing w:after="0" w:line="240" w:lineRule="auto"/>
        <w:ind w:left="720"/>
        <w:rPr>
          <w:rFonts w:cstheme="minorHAnsi"/>
          <w:szCs w:val="22"/>
        </w:rPr>
      </w:pPr>
      <w:r w:rsidRPr="00577E6F">
        <w:rPr>
          <w:rFonts w:cstheme="minorHAnsi"/>
          <w:szCs w:val="22"/>
        </w:rPr>
        <w:t xml:space="preserve">Assist the college in identifying issues to recommend to the </w:t>
      </w:r>
      <w:proofErr w:type="spellStart"/>
      <w:r w:rsidRPr="00577E6F">
        <w:rPr>
          <w:rFonts w:cstheme="minorHAnsi"/>
          <w:szCs w:val="22"/>
        </w:rPr>
        <w:t>SBCTC</w:t>
      </w:r>
      <w:proofErr w:type="spellEnd"/>
      <w:r w:rsidRPr="00577E6F">
        <w:rPr>
          <w:rFonts w:cstheme="minorHAnsi"/>
          <w:szCs w:val="22"/>
        </w:rPr>
        <w:t xml:space="preserve"> for legislative action </w:t>
      </w:r>
    </w:p>
    <w:p w14:paraId="75D3E24E" w14:textId="77777777" w:rsidR="00BB7A77" w:rsidRDefault="00BB7A77" w:rsidP="0086024D">
      <w:pPr>
        <w:rPr>
          <w:rFonts w:cstheme="minorHAnsi"/>
          <w:szCs w:val="22"/>
        </w:rPr>
      </w:pPr>
    </w:p>
    <w:p w14:paraId="5C9DC751" w14:textId="77777777" w:rsidR="00BB7A77" w:rsidRDefault="00BB7A77" w:rsidP="0086024D">
      <w:pPr>
        <w:pStyle w:val="Heading3"/>
      </w:pPr>
      <w:bookmarkStart w:id="106" w:name="_Toc167689285"/>
      <w:r>
        <w:t xml:space="preserve">100.340b: </w:t>
      </w:r>
      <w:r w:rsidRPr="00577E6F">
        <w:t>Foundation Liaison</w:t>
      </w:r>
      <w:bookmarkEnd w:id="106"/>
      <w:r>
        <w:t xml:space="preserve"> </w:t>
      </w:r>
    </w:p>
    <w:p w14:paraId="2BF4475E" w14:textId="77777777" w:rsidR="00BB7A77" w:rsidRPr="00577E6F" w:rsidRDefault="00BB7A77" w:rsidP="0086024D">
      <w:pPr>
        <w:rPr>
          <w:rFonts w:cstheme="minorHAnsi"/>
          <w:szCs w:val="22"/>
        </w:rPr>
      </w:pPr>
      <w:r w:rsidRPr="00577E6F">
        <w:rPr>
          <w:rFonts w:cstheme="minorHAnsi"/>
          <w:szCs w:val="22"/>
        </w:rPr>
        <w:t xml:space="preserve">This individual serves as an information link between activities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and the Bellevue College Foundation</w:t>
      </w:r>
      <w:r>
        <w:rPr>
          <w:rFonts w:cstheme="minorHAnsi"/>
          <w:szCs w:val="22"/>
        </w:rPr>
        <w:t xml:space="preserve">. </w:t>
      </w:r>
      <w:r w:rsidRPr="00577E6F">
        <w:rPr>
          <w:rFonts w:cstheme="minorHAnsi"/>
          <w:szCs w:val="22"/>
        </w:rPr>
        <w:t xml:space="preserve">The liaison is not a voting or ex officio member of the </w:t>
      </w:r>
      <w:r>
        <w:rPr>
          <w:rFonts w:cstheme="minorHAnsi"/>
          <w:szCs w:val="22"/>
        </w:rPr>
        <w:t>F</w:t>
      </w:r>
      <w:r w:rsidRPr="00577E6F">
        <w:rPr>
          <w:rFonts w:cstheme="minorHAnsi"/>
          <w:szCs w:val="22"/>
        </w:rPr>
        <w:t>oundation but serves an important role in communicating between the two groups</w:t>
      </w:r>
      <w:r>
        <w:rPr>
          <w:rFonts w:cstheme="minorHAnsi"/>
          <w:szCs w:val="22"/>
        </w:rPr>
        <w:t xml:space="preserve">. </w:t>
      </w:r>
      <w:r w:rsidRPr="00577E6F">
        <w:rPr>
          <w:rFonts w:cstheme="minorHAnsi"/>
          <w:szCs w:val="22"/>
        </w:rPr>
        <w:t>The duties of the liaison include:</w:t>
      </w:r>
    </w:p>
    <w:p w14:paraId="5562ABED" w14:textId="77777777" w:rsidR="00BB7A77" w:rsidRPr="00577E6F" w:rsidRDefault="00BB7A77" w:rsidP="00BB7A77">
      <w:pPr>
        <w:numPr>
          <w:ilvl w:val="0"/>
          <w:numId w:val="8"/>
        </w:numPr>
        <w:tabs>
          <w:tab w:val="clear" w:pos="1080"/>
        </w:tabs>
        <w:spacing w:after="0" w:line="240" w:lineRule="auto"/>
        <w:ind w:left="720"/>
        <w:rPr>
          <w:rFonts w:cstheme="minorHAnsi"/>
          <w:szCs w:val="22"/>
        </w:rPr>
      </w:pPr>
      <w:proofErr w:type="gramStart"/>
      <w:r w:rsidRPr="00577E6F">
        <w:rPr>
          <w:rFonts w:cstheme="minorHAnsi"/>
          <w:szCs w:val="22"/>
        </w:rPr>
        <w:lastRenderedPageBreak/>
        <w:t>Represent</w:t>
      </w:r>
      <w:proofErr w:type="gramEnd"/>
      <w:r w:rsidRPr="00577E6F">
        <w:rPr>
          <w:rFonts w:cstheme="minorHAnsi"/>
          <w:szCs w:val="22"/>
        </w:rPr>
        <w:t xml:space="preserve">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to the </w:t>
      </w:r>
      <w:r>
        <w:rPr>
          <w:rFonts w:cstheme="minorHAnsi"/>
          <w:szCs w:val="22"/>
        </w:rPr>
        <w:t>F</w:t>
      </w:r>
      <w:r w:rsidRPr="00577E6F">
        <w:rPr>
          <w:rFonts w:cstheme="minorHAnsi"/>
          <w:szCs w:val="22"/>
        </w:rPr>
        <w:t xml:space="preserve">oundation </w:t>
      </w:r>
      <w:r>
        <w:rPr>
          <w:rFonts w:cstheme="minorHAnsi"/>
          <w:szCs w:val="22"/>
        </w:rPr>
        <w:t>B</w:t>
      </w:r>
      <w:r w:rsidRPr="00577E6F">
        <w:rPr>
          <w:rFonts w:cstheme="minorHAnsi"/>
          <w:szCs w:val="22"/>
        </w:rPr>
        <w:t xml:space="preserve">oard of </w:t>
      </w:r>
      <w:r>
        <w:rPr>
          <w:rFonts w:cstheme="minorHAnsi"/>
          <w:szCs w:val="22"/>
        </w:rPr>
        <w:t>D</w:t>
      </w:r>
      <w:r w:rsidRPr="00577E6F">
        <w:rPr>
          <w:rFonts w:cstheme="minorHAnsi"/>
          <w:szCs w:val="22"/>
        </w:rPr>
        <w:t>irectors by attending the</w:t>
      </w:r>
      <w:r>
        <w:rPr>
          <w:rFonts w:cstheme="minorHAnsi"/>
          <w:szCs w:val="22"/>
        </w:rPr>
        <w:t xml:space="preserve"> F</w:t>
      </w:r>
      <w:r w:rsidRPr="00577E6F">
        <w:rPr>
          <w:rFonts w:cstheme="minorHAnsi"/>
          <w:szCs w:val="22"/>
        </w:rPr>
        <w:t xml:space="preserve">oundation </w:t>
      </w:r>
      <w:r>
        <w:rPr>
          <w:rFonts w:cstheme="minorHAnsi"/>
          <w:szCs w:val="22"/>
        </w:rPr>
        <w:t>Board of Directors’</w:t>
      </w:r>
      <w:r w:rsidRPr="00577E6F">
        <w:rPr>
          <w:rFonts w:cstheme="minorHAnsi"/>
          <w:szCs w:val="22"/>
        </w:rPr>
        <w:t xml:space="preserve"> meetings</w:t>
      </w:r>
    </w:p>
    <w:p w14:paraId="456A8794" w14:textId="77777777" w:rsidR="00BB7A77" w:rsidRPr="00577E6F" w:rsidRDefault="00BB7A77" w:rsidP="00BB7A77">
      <w:pPr>
        <w:numPr>
          <w:ilvl w:val="0"/>
          <w:numId w:val="8"/>
        </w:numPr>
        <w:tabs>
          <w:tab w:val="clear" w:pos="1080"/>
        </w:tabs>
        <w:spacing w:after="0" w:line="240" w:lineRule="auto"/>
        <w:ind w:left="720"/>
        <w:rPr>
          <w:rFonts w:cstheme="minorHAnsi"/>
          <w:szCs w:val="22"/>
        </w:rPr>
      </w:pPr>
      <w:r w:rsidRPr="00577E6F">
        <w:rPr>
          <w:rFonts w:cstheme="minorHAnsi"/>
          <w:szCs w:val="22"/>
        </w:rPr>
        <w:t xml:space="preserve">Coordinate participation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in </w:t>
      </w:r>
      <w:r>
        <w:rPr>
          <w:rFonts w:cstheme="minorHAnsi"/>
          <w:szCs w:val="22"/>
        </w:rPr>
        <w:t>F</w:t>
      </w:r>
      <w:r w:rsidRPr="00577E6F">
        <w:rPr>
          <w:rFonts w:cstheme="minorHAnsi"/>
          <w:szCs w:val="22"/>
        </w:rPr>
        <w:t>oundation fundraising and special event activities</w:t>
      </w:r>
    </w:p>
    <w:p w14:paraId="22E0027F" w14:textId="77777777" w:rsidR="00BB7A77" w:rsidRPr="00577E6F" w:rsidRDefault="00BB7A77" w:rsidP="00BB7A77">
      <w:pPr>
        <w:numPr>
          <w:ilvl w:val="0"/>
          <w:numId w:val="8"/>
        </w:numPr>
        <w:tabs>
          <w:tab w:val="clear" w:pos="1080"/>
        </w:tabs>
        <w:spacing w:after="0" w:line="240" w:lineRule="auto"/>
        <w:ind w:left="720"/>
        <w:rPr>
          <w:rFonts w:cstheme="minorHAnsi"/>
          <w:szCs w:val="22"/>
        </w:rPr>
      </w:pPr>
      <w:proofErr w:type="gramStart"/>
      <w:r w:rsidRPr="00577E6F">
        <w:rPr>
          <w:rFonts w:cstheme="minorHAnsi"/>
          <w:szCs w:val="22"/>
        </w:rPr>
        <w:t>Report</w:t>
      </w:r>
      <w:proofErr w:type="gramEnd"/>
      <w:r w:rsidRPr="00577E6F">
        <w:rPr>
          <w:rFonts w:cstheme="minorHAnsi"/>
          <w:szCs w:val="22"/>
        </w:rPr>
        <w:t xml:space="preserve"> </w:t>
      </w:r>
      <w:r>
        <w:rPr>
          <w:rFonts w:cstheme="minorHAnsi"/>
          <w:szCs w:val="22"/>
        </w:rPr>
        <w:t>F</w:t>
      </w:r>
      <w:r w:rsidRPr="00577E6F">
        <w:rPr>
          <w:rFonts w:cstheme="minorHAnsi"/>
          <w:szCs w:val="22"/>
        </w:rPr>
        <w:t xml:space="preserve">oundation activities at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rustees meetings</w:t>
      </w:r>
    </w:p>
    <w:p w14:paraId="06CC91CA" w14:textId="77777777" w:rsidR="00BB7A77" w:rsidRDefault="00BB7A77" w:rsidP="00677448">
      <w:pPr>
        <w:pStyle w:val="TOC1"/>
      </w:pPr>
    </w:p>
    <w:p w14:paraId="7101A914" w14:textId="77777777" w:rsidR="00BB7A77" w:rsidRDefault="00BB7A77" w:rsidP="0086024D">
      <w:pPr>
        <w:pStyle w:val="Heading3"/>
      </w:pPr>
      <w:bookmarkStart w:id="107" w:name="_Toc167689286"/>
      <w:r>
        <w:t xml:space="preserve">100.340c: </w:t>
      </w:r>
      <w:r w:rsidRPr="00577E6F">
        <w:t>Association of College</w:t>
      </w:r>
      <w:r>
        <w:t xml:space="preserve"> Trustees (ACT) </w:t>
      </w:r>
      <w:r w:rsidRPr="00577E6F">
        <w:t>Liaison</w:t>
      </w:r>
      <w:bookmarkEnd w:id="107"/>
      <w:r>
        <w:t xml:space="preserve"> </w:t>
      </w:r>
    </w:p>
    <w:p w14:paraId="67C05508" w14:textId="77777777" w:rsidR="00BB7A77" w:rsidRPr="00936F00" w:rsidRDefault="00BB7A77" w:rsidP="00677448">
      <w:pPr>
        <w:pStyle w:val="TOC1"/>
      </w:pPr>
      <w:r w:rsidRPr="00936F00">
        <w:t xml:space="preserve">The ACT liaison represents the opinion of the Board </w:t>
      </w:r>
      <w:proofErr w:type="gramStart"/>
      <w:r w:rsidRPr="00936F00">
        <w:t>as a whole at</w:t>
      </w:r>
      <w:proofErr w:type="gramEnd"/>
      <w:r w:rsidRPr="00936F00">
        <w:t xml:space="preserve"> the state level and brings information to the </w:t>
      </w:r>
      <w:r>
        <w:t>B</w:t>
      </w:r>
      <w:r w:rsidRPr="00936F00">
        <w:t>oard about state and federal activities that may impact the college. The duties include:</w:t>
      </w:r>
    </w:p>
    <w:p w14:paraId="588AFBFB" w14:textId="77777777" w:rsidR="00BB7A77" w:rsidRPr="0086024D" w:rsidRDefault="00BB7A77" w:rsidP="00BB7A77">
      <w:pPr>
        <w:pStyle w:val="ListParagraph"/>
        <w:numPr>
          <w:ilvl w:val="0"/>
          <w:numId w:val="24"/>
        </w:numPr>
        <w:spacing w:after="0" w:line="240" w:lineRule="auto"/>
        <w:rPr>
          <w:rFonts w:cstheme="minorHAnsi"/>
        </w:rPr>
      </w:pPr>
      <w:proofErr w:type="gramStart"/>
      <w:r w:rsidRPr="0086024D">
        <w:rPr>
          <w:rFonts w:cstheme="minorHAnsi"/>
        </w:rPr>
        <w:t>Represent</w:t>
      </w:r>
      <w:proofErr w:type="gramEnd"/>
      <w:r w:rsidRPr="0086024D">
        <w:rPr>
          <w:rFonts w:cstheme="minorHAnsi"/>
        </w:rPr>
        <w:t xml:space="preserve"> the </w:t>
      </w:r>
      <w:r>
        <w:rPr>
          <w:rFonts w:cstheme="minorHAnsi"/>
        </w:rPr>
        <w:t>B</w:t>
      </w:r>
      <w:r w:rsidRPr="0086024D">
        <w:rPr>
          <w:rFonts w:cstheme="minorHAnsi"/>
        </w:rPr>
        <w:t xml:space="preserve">oard of </w:t>
      </w:r>
      <w:r>
        <w:rPr>
          <w:rFonts w:cstheme="minorHAnsi"/>
        </w:rPr>
        <w:t>T</w:t>
      </w:r>
      <w:r w:rsidRPr="0086024D">
        <w:rPr>
          <w:rFonts w:cstheme="minorHAnsi"/>
        </w:rPr>
        <w:t xml:space="preserve">rustees at </w:t>
      </w:r>
      <w:r>
        <w:rPr>
          <w:rFonts w:cstheme="minorHAnsi"/>
        </w:rPr>
        <w:t>ACT</w:t>
      </w:r>
      <w:r w:rsidRPr="0086024D">
        <w:rPr>
          <w:rFonts w:cstheme="minorHAnsi"/>
        </w:rPr>
        <w:t xml:space="preserve"> meetings</w:t>
      </w:r>
    </w:p>
    <w:p w14:paraId="66F1B17C" w14:textId="77777777" w:rsidR="00BB7A77" w:rsidRPr="0086024D" w:rsidRDefault="00BB7A77" w:rsidP="00BB7A77">
      <w:pPr>
        <w:pStyle w:val="ListParagraph"/>
        <w:numPr>
          <w:ilvl w:val="0"/>
          <w:numId w:val="24"/>
        </w:numPr>
        <w:spacing w:after="0" w:line="240" w:lineRule="auto"/>
        <w:rPr>
          <w:rFonts w:cstheme="minorHAnsi"/>
        </w:rPr>
      </w:pPr>
      <w:r w:rsidRPr="0086024D">
        <w:rPr>
          <w:rFonts w:cstheme="minorHAnsi"/>
        </w:rPr>
        <w:t>Learn about national and state issues impacting B</w:t>
      </w:r>
      <w:r>
        <w:rPr>
          <w:rFonts w:cstheme="minorHAnsi"/>
        </w:rPr>
        <w:t xml:space="preserve">ellevue </w:t>
      </w:r>
      <w:r w:rsidRPr="0086024D">
        <w:rPr>
          <w:rFonts w:cstheme="minorHAnsi"/>
        </w:rPr>
        <w:t>C</w:t>
      </w:r>
      <w:r>
        <w:rPr>
          <w:rFonts w:cstheme="minorHAnsi"/>
        </w:rPr>
        <w:t>ollege</w:t>
      </w:r>
      <w:r w:rsidRPr="0086024D">
        <w:rPr>
          <w:rFonts w:cstheme="minorHAnsi"/>
        </w:rPr>
        <w:t xml:space="preserve"> and community and technical colleges </w:t>
      </w:r>
    </w:p>
    <w:p w14:paraId="6132D210" w14:textId="77777777" w:rsidR="00BB7A77" w:rsidRPr="0086024D" w:rsidRDefault="00BB7A77" w:rsidP="00BB7A77">
      <w:pPr>
        <w:pStyle w:val="ListParagraph"/>
        <w:numPr>
          <w:ilvl w:val="0"/>
          <w:numId w:val="24"/>
        </w:numPr>
        <w:spacing w:after="0" w:line="240" w:lineRule="auto"/>
        <w:rPr>
          <w:rFonts w:cstheme="minorHAnsi"/>
        </w:rPr>
      </w:pPr>
      <w:r w:rsidRPr="0086024D">
        <w:rPr>
          <w:rFonts w:cstheme="minorHAnsi"/>
        </w:rPr>
        <w:t xml:space="preserve">Advocate for </w:t>
      </w:r>
      <w:r>
        <w:rPr>
          <w:rFonts w:cstheme="minorHAnsi"/>
        </w:rPr>
        <w:t>college</w:t>
      </w:r>
      <w:r w:rsidRPr="0086024D">
        <w:rPr>
          <w:rFonts w:cstheme="minorHAnsi"/>
        </w:rPr>
        <w:t xml:space="preserve"> needs with state agencies and legislators </w:t>
      </w:r>
    </w:p>
    <w:p w14:paraId="75B19EDA" w14:textId="77777777" w:rsidR="00BB7A77" w:rsidRPr="0086024D" w:rsidRDefault="00BB7A77" w:rsidP="00BB7A77">
      <w:pPr>
        <w:pStyle w:val="ListParagraph"/>
        <w:numPr>
          <w:ilvl w:val="0"/>
          <w:numId w:val="24"/>
        </w:numPr>
        <w:spacing w:after="0" w:line="240" w:lineRule="auto"/>
        <w:rPr>
          <w:rFonts w:cstheme="minorHAnsi"/>
        </w:rPr>
      </w:pPr>
      <w:r w:rsidRPr="0086024D">
        <w:rPr>
          <w:rFonts w:cstheme="minorHAnsi"/>
        </w:rPr>
        <w:t xml:space="preserve">Contribute to statewide understanding of </w:t>
      </w:r>
      <w:r>
        <w:rPr>
          <w:rFonts w:cstheme="minorHAnsi"/>
        </w:rPr>
        <w:t>college</w:t>
      </w:r>
      <w:r w:rsidRPr="0086024D">
        <w:rPr>
          <w:rFonts w:cstheme="minorHAnsi"/>
        </w:rPr>
        <w:t xml:space="preserve"> issues and priorities</w:t>
      </w:r>
    </w:p>
    <w:p w14:paraId="3A2818BE" w14:textId="77777777" w:rsidR="00BB7A77" w:rsidRPr="0086024D" w:rsidRDefault="00BB7A77" w:rsidP="00BB7A77">
      <w:pPr>
        <w:pStyle w:val="ListParagraph"/>
        <w:numPr>
          <w:ilvl w:val="0"/>
          <w:numId w:val="24"/>
        </w:numPr>
        <w:spacing w:after="0" w:line="240" w:lineRule="auto"/>
        <w:rPr>
          <w:rFonts w:cstheme="minorHAnsi"/>
        </w:rPr>
      </w:pPr>
      <w:proofErr w:type="gramStart"/>
      <w:r w:rsidRPr="0086024D">
        <w:rPr>
          <w:rFonts w:cstheme="minorHAnsi"/>
        </w:rPr>
        <w:t>Report</w:t>
      </w:r>
      <w:proofErr w:type="gramEnd"/>
      <w:r w:rsidRPr="0086024D">
        <w:rPr>
          <w:rFonts w:cstheme="minorHAnsi"/>
        </w:rPr>
        <w:t xml:space="preserve"> </w:t>
      </w:r>
      <w:r>
        <w:rPr>
          <w:rFonts w:cstheme="minorHAnsi"/>
        </w:rPr>
        <w:t>ACT</w:t>
      </w:r>
      <w:r w:rsidRPr="0086024D">
        <w:rPr>
          <w:rFonts w:cstheme="minorHAnsi"/>
        </w:rPr>
        <w:t xml:space="preserve"> activities at </w:t>
      </w:r>
      <w:r>
        <w:rPr>
          <w:rFonts w:cstheme="minorHAnsi"/>
        </w:rPr>
        <w:t>B</w:t>
      </w:r>
      <w:r w:rsidRPr="0086024D">
        <w:rPr>
          <w:rFonts w:cstheme="minorHAnsi"/>
        </w:rPr>
        <w:t xml:space="preserve">oard of </w:t>
      </w:r>
      <w:r>
        <w:rPr>
          <w:rFonts w:cstheme="minorHAnsi"/>
        </w:rPr>
        <w:t>T</w:t>
      </w:r>
      <w:r w:rsidRPr="0086024D">
        <w:rPr>
          <w:rFonts w:cstheme="minorHAnsi"/>
        </w:rPr>
        <w:t>rustees meetings</w:t>
      </w:r>
    </w:p>
    <w:p w14:paraId="2F49FB21" w14:textId="77777777" w:rsidR="00BB7A77" w:rsidRDefault="00BB7A77" w:rsidP="0086024D">
      <w:pPr>
        <w:ind w:left="360" w:hanging="360"/>
        <w:rPr>
          <w:rFonts w:cstheme="minorHAnsi"/>
          <w:szCs w:val="22"/>
        </w:rPr>
      </w:pPr>
    </w:p>
    <w:p w14:paraId="4433ED1E" w14:textId="77777777" w:rsidR="00BB7A77" w:rsidRPr="00094FA4" w:rsidRDefault="00BB7A77" w:rsidP="00094FA4">
      <w:pPr>
        <w:pStyle w:val="Heading3"/>
      </w:pPr>
      <w:bookmarkStart w:id="108" w:name="_Toc167689287"/>
      <w:r>
        <w:t>100.340d: Budget and Finance</w:t>
      </w:r>
      <w:r w:rsidRPr="00094FA4">
        <w:t xml:space="preserve"> </w:t>
      </w:r>
      <w:r>
        <w:t>Focal</w:t>
      </w:r>
      <w:bookmarkEnd w:id="108"/>
    </w:p>
    <w:p w14:paraId="171C605B" w14:textId="77777777" w:rsidR="00BB7A77" w:rsidRDefault="00BB7A77" w:rsidP="00094FA4">
      <w:pPr>
        <w:rPr>
          <w:rFonts w:cstheme="minorHAnsi"/>
          <w:szCs w:val="22"/>
        </w:rPr>
      </w:pPr>
      <w:r w:rsidRPr="00094FA4">
        <w:rPr>
          <w:rFonts w:cstheme="minorHAnsi"/>
          <w:szCs w:val="22"/>
        </w:rPr>
        <w:t>This individual</w:t>
      </w:r>
      <w:r>
        <w:rPr>
          <w:rFonts w:cstheme="minorHAnsi"/>
          <w:szCs w:val="22"/>
        </w:rPr>
        <w:t>(s)</w:t>
      </w:r>
      <w:r w:rsidRPr="00094FA4">
        <w:rPr>
          <w:rFonts w:cstheme="minorHAnsi"/>
          <w:szCs w:val="22"/>
        </w:rPr>
        <w:t xml:space="preserve"> </w:t>
      </w:r>
      <w:r>
        <w:rPr>
          <w:rFonts w:cstheme="minorHAnsi"/>
          <w:szCs w:val="22"/>
        </w:rPr>
        <w:t>will advise the college on budget and finance matters that relate to the quarterly finance and budget reports presented to the Board.</w:t>
      </w:r>
    </w:p>
    <w:p w14:paraId="36A94F56" w14:textId="77777777" w:rsidR="00BB7A77" w:rsidRDefault="00BB7A77" w:rsidP="00BB7A77">
      <w:pPr>
        <w:pStyle w:val="ListParagraph"/>
        <w:numPr>
          <w:ilvl w:val="0"/>
          <w:numId w:val="26"/>
        </w:numPr>
        <w:spacing w:after="0" w:line="240" w:lineRule="auto"/>
        <w:rPr>
          <w:rFonts w:cstheme="minorHAnsi"/>
        </w:rPr>
      </w:pPr>
      <w:r>
        <w:rPr>
          <w:rFonts w:cstheme="minorHAnsi"/>
        </w:rPr>
        <w:t>Keep informed on the college budget</w:t>
      </w:r>
    </w:p>
    <w:p w14:paraId="18556CA3" w14:textId="77777777" w:rsidR="00BB7A77" w:rsidRPr="00094FA4" w:rsidRDefault="00BB7A77" w:rsidP="00BB7A77">
      <w:pPr>
        <w:pStyle w:val="ListParagraph"/>
        <w:numPr>
          <w:ilvl w:val="0"/>
          <w:numId w:val="26"/>
        </w:numPr>
        <w:spacing w:after="0" w:line="240" w:lineRule="auto"/>
        <w:rPr>
          <w:rFonts w:cstheme="minorHAnsi"/>
        </w:rPr>
      </w:pPr>
      <w:r>
        <w:rPr>
          <w:rFonts w:cstheme="minorHAnsi"/>
        </w:rPr>
        <w:t>Participate in budget and finance meetings as appropriate</w:t>
      </w:r>
    </w:p>
    <w:p w14:paraId="20356D41" w14:textId="77777777" w:rsidR="00BB7A77" w:rsidRDefault="00BB7A77">
      <w:pPr>
        <w:rPr>
          <w:rFonts w:cstheme="minorHAnsi"/>
          <w:szCs w:val="22"/>
        </w:rPr>
      </w:pPr>
      <w:bookmarkStart w:id="109" w:name="_Toc156038777"/>
    </w:p>
    <w:p w14:paraId="3CAD0764" w14:textId="77777777" w:rsidR="00BB7A77" w:rsidRDefault="00BB7A77" w:rsidP="00D111A9">
      <w:pPr>
        <w:pStyle w:val="Heading1"/>
      </w:pPr>
      <w:bookmarkStart w:id="110" w:name="_Toc167689288"/>
      <w:r>
        <w:t>100.400: Meetings</w:t>
      </w:r>
      <w:bookmarkEnd w:id="109"/>
      <w:bookmarkEnd w:id="110"/>
    </w:p>
    <w:p w14:paraId="55016AAF" w14:textId="77777777" w:rsidR="00BB7A77" w:rsidRDefault="00BB7A77" w:rsidP="00B23B9B"/>
    <w:p w14:paraId="32668FDF" w14:textId="77777777" w:rsidR="00BB7A77" w:rsidRPr="00B23B9B" w:rsidRDefault="00BB7A77" w:rsidP="00184B2B">
      <w:pPr>
        <w:pStyle w:val="Heading2"/>
      </w:pPr>
      <w:bookmarkStart w:id="111" w:name="_Toc167689289"/>
      <w:r>
        <w:t>100.410: Regular and Special Meetings</w:t>
      </w:r>
      <w:bookmarkEnd w:id="111"/>
      <w:r w:rsidRPr="00B23B9B">
        <w:t xml:space="preserve">  </w:t>
      </w:r>
    </w:p>
    <w:p w14:paraId="23AA1EC0" w14:textId="77777777" w:rsidR="00BB7A77" w:rsidRDefault="00BB7A77" w:rsidP="007972A2">
      <w:pPr>
        <w:tabs>
          <w:tab w:val="left" w:pos="0"/>
        </w:tabs>
        <w:rPr>
          <w:rFonts w:cstheme="minorHAnsi"/>
          <w:szCs w:val="22"/>
        </w:rPr>
      </w:pPr>
      <w:r w:rsidRPr="00F776C6">
        <w:rPr>
          <w:rFonts w:cstheme="minorHAnsi"/>
          <w:szCs w:val="22"/>
        </w:rPr>
        <w:t xml:space="preserve">The </w:t>
      </w:r>
      <w:r>
        <w:rPr>
          <w:rFonts w:cstheme="minorHAnsi"/>
          <w:szCs w:val="22"/>
        </w:rPr>
        <w:t>B</w:t>
      </w:r>
      <w:r w:rsidRPr="00F776C6">
        <w:rPr>
          <w:rFonts w:cstheme="minorHAnsi"/>
          <w:szCs w:val="22"/>
        </w:rPr>
        <w:t xml:space="preserve">oard of </w:t>
      </w:r>
      <w:r>
        <w:rPr>
          <w:rFonts w:cstheme="minorHAnsi"/>
          <w:szCs w:val="22"/>
        </w:rPr>
        <w:t>T</w:t>
      </w:r>
      <w:r w:rsidRPr="00F776C6">
        <w:rPr>
          <w:rFonts w:cstheme="minorHAnsi"/>
          <w:szCs w:val="22"/>
        </w:rPr>
        <w:t xml:space="preserve">rustees shall act only at meetings called and held as provided herein and consistent with the state of Washington Open Public Meetings Act.  All matters coming before the </w:t>
      </w:r>
      <w:r>
        <w:rPr>
          <w:rFonts w:cstheme="minorHAnsi"/>
          <w:szCs w:val="22"/>
        </w:rPr>
        <w:t>B</w:t>
      </w:r>
      <w:r w:rsidRPr="00F776C6">
        <w:rPr>
          <w:rFonts w:cstheme="minorHAnsi"/>
          <w:szCs w:val="22"/>
        </w:rPr>
        <w:t xml:space="preserve">oard for determination shall be determined by the vote of </w:t>
      </w:r>
      <w:proofErr w:type="gramStart"/>
      <w:r w:rsidRPr="00F776C6">
        <w:rPr>
          <w:rFonts w:cstheme="minorHAnsi"/>
          <w:szCs w:val="22"/>
        </w:rPr>
        <w:t>the majority of</w:t>
      </w:r>
      <w:proofErr w:type="gramEnd"/>
      <w:r w:rsidRPr="00F776C6">
        <w:rPr>
          <w:rFonts w:cstheme="minorHAnsi"/>
          <w:szCs w:val="22"/>
        </w:rPr>
        <w:t xml:space="preserve"> the members when a quorum is present.</w:t>
      </w:r>
    </w:p>
    <w:p w14:paraId="506A8331" w14:textId="77777777" w:rsidR="00BB7A77" w:rsidRDefault="00BB7A77" w:rsidP="007972A2">
      <w:pPr>
        <w:tabs>
          <w:tab w:val="left" w:pos="0"/>
        </w:tabs>
        <w:rPr>
          <w:rFonts w:cstheme="minorHAnsi"/>
          <w:szCs w:val="22"/>
        </w:rPr>
      </w:pPr>
    </w:p>
    <w:p w14:paraId="2137C7AB" w14:textId="77777777" w:rsidR="00BB7A77" w:rsidRDefault="00BB7A77" w:rsidP="007972A2">
      <w:pPr>
        <w:tabs>
          <w:tab w:val="left" w:pos="0"/>
        </w:tabs>
        <w:rPr>
          <w:rFonts w:cstheme="minorHAnsi"/>
          <w:szCs w:val="22"/>
        </w:rPr>
      </w:pPr>
      <w:r>
        <w:rPr>
          <w:rFonts w:cstheme="minorHAnsi"/>
          <w:szCs w:val="22"/>
        </w:rPr>
        <w:t xml:space="preserve">The Board shall hold regular meetings according to a schedule including date, time, and place filed with the Washington State Register, pursuant to RCW 42.30.075. </w:t>
      </w:r>
      <w:r w:rsidRPr="00577E6F">
        <w:rPr>
          <w:rFonts w:cstheme="minorHAnsi"/>
          <w:szCs w:val="22"/>
        </w:rPr>
        <w:t xml:space="preserve">In accordance with the rules set forth in the Open Public Meetings Act, all meetings of the </w:t>
      </w:r>
      <w:r>
        <w:rPr>
          <w:rFonts w:cstheme="minorHAnsi"/>
          <w:szCs w:val="22"/>
        </w:rPr>
        <w:t>B</w:t>
      </w:r>
      <w:r w:rsidRPr="00577E6F">
        <w:rPr>
          <w:rFonts w:cstheme="minorHAnsi"/>
          <w:szCs w:val="22"/>
        </w:rPr>
        <w:t xml:space="preserve">oard of </w:t>
      </w:r>
      <w:r>
        <w:rPr>
          <w:rFonts w:cstheme="minorHAnsi"/>
          <w:szCs w:val="22"/>
        </w:rPr>
        <w:t>T</w:t>
      </w:r>
      <w:r w:rsidRPr="00577E6F">
        <w:rPr>
          <w:rFonts w:cstheme="minorHAnsi"/>
          <w:szCs w:val="22"/>
        </w:rPr>
        <w:t xml:space="preserve">rustees shall be open to the public except (1) executive sessions in meetings otherwise open to the public; and (2) meetings to </w:t>
      </w:r>
      <w:r w:rsidRPr="00577E6F">
        <w:rPr>
          <w:rFonts w:cstheme="minorHAnsi"/>
          <w:szCs w:val="22"/>
        </w:rPr>
        <w:lastRenderedPageBreak/>
        <w:t>which the Open Public Meetings Act does not apply (see RCW 42.30.140)</w:t>
      </w:r>
      <w:r>
        <w:rPr>
          <w:rFonts w:cstheme="minorHAnsi"/>
          <w:szCs w:val="22"/>
        </w:rPr>
        <w:t xml:space="preserve">. </w:t>
      </w:r>
      <w:r w:rsidRPr="00577E6F">
        <w:rPr>
          <w:rFonts w:cstheme="minorHAnsi"/>
          <w:szCs w:val="22"/>
        </w:rPr>
        <w:t xml:space="preserve">Official action shall be taken only in public </w:t>
      </w:r>
      <w:proofErr w:type="gramStart"/>
      <w:r w:rsidRPr="00577E6F">
        <w:rPr>
          <w:rFonts w:cstheme="minorHAnsi"/>
          <w:szCs w:val="22"/>
        </w:rPr>
        <w:t>meeting</w:t>
      </w:r>
      <w:proofErr w:type="gramEnd"/>
      <w:r w:rsidRPr="00577E6F">
        <w:rPr>
          <w:rFonts w:cstheme="minorHAnsi"/>
          <w:szCs w:val="22"/>
        </w:rPr>
        <w:t xml:space="preserve"> unless otherwise allowed by law.</w:t>
      </w:r>
    </w:p>
    <w:p w14:paraId="73F3AEEE" w14:textId="77777777" w:rsidR="00BB7A77" w:rsidRDefault="00BB7A77" w:rsidP="007972A2">
      <w:pPr>
        <w:tabs>
          <w:tab w:val="left" w:pos="0"/>
        </w:tabs>
        <w:rPr>
          <w:rFonts w:cstheme="minorHAnsi"/>
          <w:szCs w:val="22"/>
        </w:rPr>
      </w:pPr>
    </w:p>
    <w:p w14:paraId="668AC90F" w14:textId="77777777" w:rsidR="00BB7A77" w:rsidRDefault="00BB7A77" w:rsidP="007972A2">
      <w:pPr>
        <w:tabs>
          <w:tab w:val="left" w:pos="0"/>
        </w:tabs>
        <w:rPr>
          <w:rFonts w:cstheme="minorHAnsi"/>
          <w:szCs w:val="22"/>
        </w:rPr>
      </w:pPr>
      <w:r w:rsidRPr="00CD3C81">
        <w:rPr>
          <w:rFonts w:cstheme="minorHAnsi"/>
          <w:szCs w:val="22"/>
        </w:rPr>
        <w:t xml:space="preserve">The chair of the </w:t>
      </w:r>
      <w:r>
        <w:rPr>
          <w:rFonts w:cstheme="minorHAnsi"/>
          <w:szCs w:val="22"/>
        </w:rPr>
        <w:t>B</w:t>
      </w:r>
      <w:r w:rsidRPr="00CD3C81">
        <w:rPr>
          <w:rFonts w:cstheme="minorHAnsi"/>
          <w:szCs w:val="22"/>
        </w:rPr>
        <w:t xml:space="preserve">oard of </w:t>
      </w:r>
      <w:r>
        <w:rPr>
          <w:rFonts w:cstheme="minorHAnsi"/>
          <w:szCs w:val="22"/>
        </w:rPr>
        <w:t>T</w:t>
      </w:r>
      <w:r w:rsidRPr="00CD3C81">
        <w:rPr>
          <w:rFonts w:cstheme="minorHAnsi"/>
          <w:szCs w:val="22"/>
        </w:rPr>
        <w:t xml:space="preserve">rustees, or any three members thereof, may call special meetings of the </w:t>
      </w:r>
      <w:r>
        <w:rPr>
          <w:rFonts w:cstheme="minorHAnsi"/>
          <w:szCs w:val="22"/>
        </w:rPr>
        <w:t>B</w:t>
      </w:r>
      <w:r w:rsidRPr="00CD3C81">
        <w:rPr>
          <w:rFonts w:cstheme="minorHAnsi"/>
          <w:szCs w:val="22"/>
        </w:rPr>
        <w:t xml:space="preserve">oard of </w:t>
      </w:r>
      <w:r>
        <w:rPr>
          <w:rFonts w:cstheme="minorHAnsi"/>
          <w:szCs w:val="22"/>
        </w:rPr>
        <w:t>T</w:t>
      </w:r>
      <w:r w:rsidRPr="00CD3C81">
        <w:rPr>
          <w:rFonts w:cstheme="minorHAnsi"/>
          <w:szCs w:val="22"/>
        </w:rPr>
        <w:t>rustees at any time.</w:t>
      </w:r>
      <w:r>
        <w:rPr>
          <w:rFonts w:cstheme="minorHAnsi"/>
          <w:szCs w:val="22"/>
        </w:rPr>
        <w:t xml:space="preserve"> When a special meeting is scheduled, notice thereof shall be given in accordance with the notice requirements for special meetings contained in RCW 42.30.080.</w:t>
      </w:r>
    </w:p>
    <w:p w14:paraId="7550342A" w14:textId="77777777" w:rsidR="00BB7A77" w:rsidRDefault="00BB7A77" w:rsidP="007972A2">
      <w:pPr>
        <w:tabs>
          <w:tab w:val="left" w:pos="0"/>
        </w:tabs>
        <w:rPr>
          <w:rFonts w:cstheme="minorHAnsi"/>
          <w:szCs w:val="22"/>
        </w:rPr>
      </w:pPr>
    </w:p>
    <w:p w14:paraId="20EE28CB" w14:textId="77777777" w:rsidR="00BB7A77" w:rsidRDefault="00BB7A77" w:rsidP="00B86A88">
      <w:pPr>
        <w:pStyle w:val="Heading2"/>
      </w:pPr>
      <w:bookmarkStart w:id="112" w:name="_Toc156038778"/>
      <w:bookmarkStart w:id="113" w:name="_Toc167689290"/>
      <w:r>
        <w:t>100.420: Executive Session</w:t>
      </w:r>
      <w:bookmarkEnd w:id="112"/>
      <w:bookmarkEnd w:id="113"/>
    </w:p>
    <w:p w14:paraId="6B9FBF32" w14:textId="77777777" w:rsidR="00BB7A77" w:rsidRPr="000B599A" w:rsidRDefault="00BB7A77" w:rsidP="00677448">
      <w:pPr>
        <w:pStyle w:val="TOC1"/>
      </w:pPr>
      <w:r w:rsidRPr="000B599A">
        <w:t xml:space="preserve">The </w:t>
      </w:r>
      <w:r>
        <w:t>B</w:t>
      </w:r>
      <w:r w:rsidRPr="000B599A">
        <w:t xml:space="preserve">oard may hold an executive session during a regular or special meeting. Executive sessions may be held for only those specific purposes defined by RCW 42.30.110: </w:t>
      </w:r>
    </w:p>
    <w:p w14:paraId="6A76DDFE" w14:textId="77777777" w:rsidR="00BB7A77" w:rsidRPr="005A2671" w:rsidRDefault="00BB7A77" w:rsidP="00D27D93"/>
    <w:p w14:paraId="6D2F4ACA" w14:textId="77777777" w:rsidR="00BB7A77" w:rsidRPr="00D27D93" w:rsidRDefault="00BB7A77" w:rsidP="00BB7A77">
      <w:pPr>
        <w:numPr>
          <w:ilvl w:val="0"/>
          <w:numId w:val="4"/>
        </w:numPr>
        <w:tabs>
          <w:tab w:val="clear" w:pos="720"/>
        </w:tabs>
        <w:spacing w:after="0" w:line="240" w:lineRule="auto"/>
        <w:rPr>
          <w:rFonts w:cstheme="minorHAnsi"/>
          <w:szCs w:val="22"/>
        </w:rPr>
      </w:pPr>
      <w:r w:rsidRPr="00577E6F">
        <w:rPr>
          <w:rFonts w:cstheme="minorHAnsi"/>
          <w:szCs w:val="22"/>
        </w:rPr>
        <w:t>To consider matters affecting national security.</w:t>
      </w:r>
    </w:p>
    <w:p w14:paraId="4A550857" w14:textId="77777777" w:rsidR="00BB7A77" w:rsidRPr="00D27D93" w:rsidRDefault="00BB7A77" w:rsidP="00BB7A77">
      <w:pPr>
        <w:numPr>
          <w:ilvl w:val="0"/>
          <w:numId w:val="4"/>
        </w:numPr>
        <w:tabs>
          <w:tab w:val="left" w:pos="720"/>
        </w:tabs>
        <w:spacing w:after="0" w:line="240" w:lineRule="auto"/>
        <w:rPr>
          <w:rFonts w:cstheme="minorHAnsi"/>
          <w:szCs w:val="22"/>
        </w:rPr>
      </w:pPr>
      <w:r w:rsidRPr="00577E6F">
        <w:rPr>
          <w:rFonts w:cstheme="minorHAnsi"/>
          <w:szCs w:val="22"/>
        </w:rPr>
        <w:t>To consider the selection of a site or the acquisition of real estate by lease or purchase when public knowledge regarding such consideration would cause a likelihood of increased price.</w:t>
      </w:r>
    </w:p>
    <w:p w14:paraId="3B2DCD3E" w14:textId="77777777" w:rsidR="00BB7A77" w:rsidRPr="00D27D93" w:rsidRDefault="00BB7A77" w:rsidP="00BB7A77">
      <w:pPr>
        <w:numPr>
          <w:ilvl w:val="0"/>
          <w:numId w:val="4"/>
        </w:numPr>
        <w:tabs>
          <w:tab w:val="left" w:pos="720"/>
        </w:tabs>
        <w:spacing w:after="0" w:line="240" w:lineRule="auto"/>
        <w:rPr>
          <w:rFonts w:cstheme="minorHAnsi"/>
          <w:szCs w:val="22"/>
        </w:rPr>
      </w:pPr>
      <w:proofErr w:type="gramStart"/>
      <w:r w:rsidRPr="00577E6F">
        <w:rPr>
          <w:rFonts w:cstheme="minorHAnsi"/>
          <w:szCs w:val="22"/>
        </w:rPr>
        <w:t>To consider</w:t>
      </w:r>
      <w:proofErr w:type="gramEnd"/>
      <w:r w:rsidRPr="00577E6F">
        <w:rPr>
          <w:rFonts w:cstheme="minorHAnsi"/>
          <w:szCs w:val="22"/>
        </w:rPr>
        <w:t xml:space="preserve"> the minimum price at which real estate will be offered for sale or lease when public knowledge regarding such consideration would cause a likelihood of decreased price</w:t>
      </w:r>
      <w:r>
        <w:rPr>
          <w:rFonts w:cstheme="minorHAnsi"/>
          <w:szCs w:val="22"/>
        </w:rPr>
        <w:t xml:space="preserve">. </w:t>
      </w:r>
      <w:r w:rsidRPr="00577E6F">
        <w:rPr>
          <w:rFonts w:cstheme="minorHAnsi"/>
          <w:szCs w:val="22"/>
        </w:rPr>
        <w:t xml:space="preserve">However, final </w:t>
      </w:r>
      <w:proofErr w:type="gramStart"/>
      <w:r w:rsidRPr="00577E6F">
        <w:rPr>
          <w:rFonts w:cstheme="minorHAnsi"/>
          <w:szCs w:val="22"/>
        </w:rPr>
        <w:t>action</w:t>
      </w:r>
      <w:proofErr w:type="gramEnd"/>
      <w:r w:rsidRPr="00577E6F">
        <w:rPr>
          <w:rFonts w:cstheme="minorHAnsi"/>
          <w:szCs w:val="22"/>
        </w:rPr>
        <w:t xml:space="preserve"> selling or leasing public property shall be taken in a meeting open to the public.</w:t>
      </w:r>
    </w:p>
    <w:p w14:paraId="6727A2FB" w14:textId="77777777" w:rsidR="00BB7A77" w:rsidRPr="00D27D93" w:rsidRDefault="00BB7A77" w:rsidP="00BB7A77">
      <w:pPr>
        <w:numPr>
          <w:ilvl w:val="0"/>
          <w:numId w:val="4"/>
        </w:numPr>
        <w:tabs>
          <w:tab w:val="left" w:pos="720"/>
          <w:tab w:val="left" w:pos="1440"/>
        </w:tabs>
        <w:spacing w:after="0" w:line="240" w:lineRule="auto"/>
        <w:rPr>
          <w:rFonts w:cstheme="minorHAnsi"/>
          <w:szCs w:val="22"/>
        </w:rPr>
      </w:pPr>
      <w:r w:rsidRPr="00577E6F">
        <w:rPr>
          <w:rFonts w:cstheme="minorHAnsi"/>
          <w:szCs w:val="22"/>
        </w:rPr>
        <w:t xml:space="preserve">To review negotiations on the performance of publicly </w:t>
      </w:r>
      <w:proofErr w:type="gramStart"/>
      <w:r w:rsidRPr="00577E6F">
        <w:rPr>
          <w:rFonts w:cstheme="minorHAnsi"/>
          <w:szCs w:val="22"/>
        </w:rPr>
        <w:t>bid</w:t>
      </w:r>
      <w:proofErr w:type="gramEnd"/>
      <w:r w:rsidRPr="00577E6F">
        <w:rPr>
          <w:rFonts w:cstheme="minorHAnsi"/>
          <w:szCs w:val="22"/>
        </w:rPr>
        <w:t xml:space="preserve"> contracts when public knowledge regarding such consideration would cause a likelihood of increased costs.</w:t>
      </w:r>
    </w:p>
    <w:p w14:paraId="76A460C1" w14:textId="77777777" w:rsidR="00BB7A77" w:rsidRPr="00D27D93" w:rsidRDefault="00BB7A77" w:rsidP="00BB7A77">
      <w:pPr>
        <w:numPr>
          <w:ilvl w:val="0"/>
          <w:numId w:val="4"/>
        </w:numPr>
        <w:tabs>
          <w:tab w:val="left" w:pos="720"/>
          <w:tab w:val="left" w:pos="1440"/>
        </w:tabs>
        <w:spacing w:after="0" w:line="240" w:lineRule="auto"/>
        <w:rPr>
          <w:rFonts w:cstheme="minorHAnsi"/>
          <w:szCs w:val="22"/>
        </w:rPr>
      </w:pPr>
      <w:r w:rsidRPr="00577E6F">
        <w:rPr>
          <w:rFonts w:cstheme="minorHAnsi"/>
          <w:szCs w:val="22"/>
        </w:rPr>
        <w:t>To receive and evaluate complaints or charges brought against a public officer or employee</w:t>
      </w:r>
      <w:r>
        <w:rPr>
          <w:rFonts w:cstheme="minorHAnsi"/>
          <w:szCs w:val="22"/>
        </w:rPr>
        <w:t xml:space="preserve">. </w:t>
      </w:r>
      <w:r w:rsidRPr="00577E6F">
        <w:rPr>
          <w:rFonts w:cstheme="minorHAnsi"/>
          <w:szCs w:val="22"/>
        </w:rPr>
        <w:t>However, upon the request of such officer or employee, a public hearing or a meeting open to the public shall be conducted upon such complaint or charge.</w:t>
      </w:r>
    </w:p>
    <w:p w14:paraId="1B20C9B2" w14:textId="77777777" w:rsidR="00BB7A77" w:rsidRPr="00D27D93" w:rsidRDefault="00BB7A77" w:rsidP="00BB7A77">
      <w:pPr>
        <w:numPr>
          <w:ilvl w:val="0"/>
          <w:numId w:val="4"/>
        </w:numPr>
        <w:tabs>
          <w:tab w:val="clear" w:pos="720"/>
        </w:tabs>
        <w:spacing w:after="0" w:line="240" w:lineRule="auto"/>
        <w:rPr>
          <w:rFonts w:cstheme="minorHAnsi"/>
          <w:szCs w:val="22"/>
        </w:rPr>
      </w:pPr>
      <w:r w:rsidRPr="00577E6F">
        <w:rPr>
          <w:rFonts w:cstheme="minorHAnsi"/>
          <w:szCs w:val="22"/>
        </w:rPr>
        <w:t>To evaluate the qualifications of an applicant for public employment or to review the performance of a public employee</w:t>
      </w:r>
      <w:r>
        <w:rPr>
          <w:rFonts w:cstheme="minorHAnsi"/>
          <w:szCs w:val="22"/>
        </w:rPr>
        <w:t xml:space="preserve">. </w:t>
      </w:r>
      <w:r w:rsidRPr="00577E6F">
        <w:rPr>
          <w:rFonts w:cstheme="minorHAnsi"/>
          <w:szCs w:val="22"/>
        </w:rPr>
        <w:t>However, subject to RCW 42.30.140(4), discussion by a governing body of salaries, wages, and other conditions of employment to be generally applied within the agency shall occur in a meeting open to the public, and when a governing body elects to take final action hiring, setting the salary of an individual employee or class of employees, or discharging or disciplining an employee, that action shall be taken in a meeting open to the public</w:t>
      </w:r>
      <w:r>
        <w:rPr>
          <w:rFonts w:cstheme="minorHAnsi"/>
          <w:szCs w:val="22"/>
        </w:rPr>
        <w:t>.</w:t>
      </w:r>
    </w:p>
    <w:p w14:paraId="53E675A0" w14:textId="77777777" w:rsidR="00BB7A77" w:rsidRDefault="00BB7A77" w:rsidP="00BB7A77">
      <w:pPr>
        <w:numPr>
          <w:ilvl w:val="0"/>
          <w:numId w:val="4"/>
        </w:numPr>
        <w:tabs>
          <w:tab w:val="clear" w:pos="720"/>
        </w:tabs>
        <w:spacing w:after="0" w:line="240" w:lineRule="auto"/>
        <w:rPr>
          <w:rFonts w:cstheme="minorHAnsi"/>
          <w:szCs w:val="22"/>
        </w:rPr>
      </w:pPr>
      <w:r w:rsidRPr="00D27D93">
        <w:rPr>
          <w:rFonts w:cstheme="minorHAnsi"/>
          <w:szCs w:val="22"/>
        </w:rPr>
        <w:t>To discuss with legal counsel representing the agency matters relating to agency enforcement actions, or to discuss with legal counsel representing the agency litigation or potential litigation to which the agency, the governing body, or a member acting in an official capacity is, or is likely to become, a party, when public knowledge regarding the discussion is likely to result in an adverse legal or financial consequence to the agency.</w:t>
      </w:r>
    </w:p>
    <w:p w14:paraId="4B3B4B4C" w14:textId="77777777" w:rsidR="00BB7A77" w:rsidRPr="00D27D93" w:rsidRDefault="00BB7A77" w:rsidP="00BB7A77">
      <w:pPr>
        <w:numPr>
          <w:ilvl w:val="0"/>
          <w:numId w:val="4"/>
        </w:numPr>
        <w:tabs>
          <w:tab w:val="clear" w:pos="720"/>
        </w:tabs>
        <w:spacing w:after="0" w:line="240" w:lineRule="auto"/>
        <w:rPr>
          <w:rFonts w:cstheme="minorHAnsi"/>
          <w:szCs w:val="22"/>
        </w:rPr>
      </w:pPr>
      <w:r w:rsidRPr="00D27D93">
        <w:rPr>
          <w:rFonts w:cstheme="minorHAnsi"/>
          <w:szCs w:val="22"/>
        </w:rPr>
        <w:t xml:space="preserve">To discuss with </w:t>
      </w:r>
      <w:r>
        <w:rPr>
          <w:rFonts w:cstheme="minorHAnsi"/>
          <w:szCs w:val="22"/>
        </w:rPr>
        <w:t xml:space="preserve">the </w:t>
      </w:r>
      <w:r w:rsidRPr="00D27D93">
        <w:rPr>
          <w:rFonts w:cstheme="minorHAnsi"/>
          <w:szCs w:val="22"/>
        </w:rPr>
        <w:t>college president and appropriate college administrators, parameters for negotiated agreements for all labor contracts.</w:t>
      </w:r>
    </w:p>
    <w:p w14:paraId="3CC48A16" w14:textId="77777777" w:rsidR="00BB7A77" w:rsidRPr="00D27D93" w:rsidRDefault="00BB7A77" w:rsidP="00BB7A77">
      <w:pPr>
        <w:numPr>
          <w:ilvl w:val="0"/>
          <w:numId w:val="4"/>
        </w:numPr>
        <w:tabs>
          <w:tab w:val="clear" w:pos="720"/>
        </w:tabs>
        <w:spacing w:after="0" w:line="240" w:lineRule="auto"/>
        <w:rPr>
          <w:rFonts w:cstheme="minorHAnsi"/>
          <w:szCs w:val="22"/>
        </w:rPr>
      </w:pPr>
      <w:r w:rsidRPr="00D27D93">
        <w:rPr>
          <w:rFonts w:cstheme="minorHAnsi"/>
          <w:szCs w:val="22"/>
        </w:rPr>
        <w:t xml:space="preserve">Nothing in this section shall be deemed to </w:t>
      </w:r>
      <w:proofErr w:type="gramStart"/>
      <w:r w:rsidRPr="00D27D93">
        <w:rPr>
          <w:rFonts w:cstheme="minorHAnsi"/>
          <w:szCs w:val="22"/>
        </w:rPr>
        <w:t>preclude</w:t>
      </w:r>
      <w:proofErr w:type="gramEnd"/>
      <w:r w:rsidRPr="00D27D93">
        <w:rPr>
          <w:rFonts w:cstheme="minorHAnsi"/>
          <w:szCs w:val="22"/>
        </w:rPr>
        <w:t xml:space="preserve"> the board from meeting in executive session for other purposes permitted by </w:t>
      </w:r>
      <w:proofErr w:type="gramStart"/>
      <w:r w:rsidRPr="00D27D93">
        <w:rPr>
          <w:rFonts w:cstheme="minorHAnsi"/>
          <w:szCs w:val="22"/>
        </w:rPr>
        <w:t>law, but</w:t>
      </w:r>
      <w:proofErr w:type="gramEnd"/>
      <w:r w:rsidRPr="00D27D93">
        <w:rPr>
          <w:rFonts w:cstheme="minorHAnsi"/>
          <w:szCs w:val="22"/>
        </w:rPr>
        <w:t xml:space="preserve"> not listed in </w:t>
      </w:r>
      <w:r>
        <w:rPr>
          <w:rFonts w:cstheme="minorHAnsi"/>
          <w:szCs w:val="22"/>
        </w:rPr>
        <w:t>this Manual</w:t>
      </w:r>
      <w:r w:rsidRPr="00D27D93">
        <w:rPr>
          <w:rFonts w:cstheme="minorHAnsi"/>
          <w:szCs w:val="22"/>
        </w:rPr>
        <w:t>.</w:t>
      </w:r>
    </w:p>
    <w:p w14:paraId="5AF241E9" w14:textId="77777777" w:rsidR="00BB7A77" w:rsidRDefault="00BB7A77" w:rsidP="007972A2">
      <w:pPr>
        <w:tabs>
          <w:tab w:val="left" w:pos="0"/>
        </w:tabs>
        <w:rPr>
          <w:rFonts w:cstheme="minorHAnsi"/>
          <w:szCs w:val="22"/>
        </w:rPr>
      </w:pPr>
    </w:p>
    <w:p w14:paraId="1AD77245" w14:textId="77777777" w:rsidR="00BB7A77" w:rsidRDefault="00BB7A77" w:rsidP="00BA4C14">
      <w:pPr>
        <w:pStyle w:val="Heading2"/>
      </w:pPr>
      <w:bookmarkStart w:id="114" w:name="_Toc156038779"/>
      <w:bookmarkStart w:id="115" w:name="_Toc167689291"/>
      <w:r>
        <w:t>100.430: Public Comment</w:t>
      </w:r>
      <w:bookmarkEnd w:id="114"/>
      <w:bookmarkEnd w:id="115"/>
    </w:p>
    <w:p w14:paraId="564786C0" w14:textId="77777777" w:rsidR="00BB7A77" w:rsidRDefault="00BB7A77" w:rsidP="00C90F50">
      <w:pPr>
        <w:tabs>
          <w:tab w:val="left" w:pos="0"/>
        </w:tabs>
        <w:rPr>
          <w:rFonts w:cstheme="minorHAnsi"/>
          <w:szCs w:val="22"/>
        </w:rPr>
      </w:pPr>
      <w:r w:rsidRPr="004C41B8">
        <w:rPr>
          <w:rFonts w:cstheme="minorHAnsi"/>
          <w:szCs w:val="22"/>
        </w:rPr>
        <w:t xml:space="preserve">The </w:t>
      </w:r>
      <w:r>
        <w:rPr>
          <w:rFonts w:cstheme="minorHAnsi"/>
          <w:szCs w:val="22"/>
        </w:rPr>
        <w:t>agenda</w:t>
      </w:r>
      <w:r w:rsidRPr="004C41B8">
        <w:rPr>
          <w:rFonts w:cstheme="minorHAnsi"/>
          <w:szCs w:val="22"/>
        </w:rPr>
        <w:t xml:space="preserve"> of any </w:t>
      </w:r>
      <w:r>
        <w:rPr>
          <w:rFonts w:cstheme="minorHAnsi"/>
          <w:szCs w:val="22"/>
        </w:rPr>
        <w:t xml:space="preserve">regular or special </w:t>
      </w:r>
      <w:r w:rsidRPr="004C41B8">
        <w:rPr>
          <w:rFonts w:cstheme="minorHAnsi"/>
          <w:szCs w:val="22"/>
        </w:rPr>
        <w:t xml:space="preserve">meeting shall include an opportunity for the public to address the </w:t>
      </w:r>
      <w:r>
        <w:rPr>
          <w:rFonts w:cstheme="minorHAnsi"/>
          <w:szCs w:val="22"/>
        </w:rPr>
        <w:t>B</w:t>
      </w:r>
      <w:r w:rsidRPr="004C41B8">
        <w:rPr>
          <w:rFonts w:cstheme="minorHAnsi"/>
          <w:szCs w:val="22"/>
        </w:rPr>
        <w:t xml:space="preserve">oard </w:t>
      </w:r>
      <w:r>
        <w:rPr>
          <w:rFonts w:cstheme="minorHAnsi"/>
          <w:szCs w:val="22"/>
        </w:rPr>
        <w:t>during the public comment portion of the meeting. Individual public comments shall be limited to two minutes in duration.</w:t>
      </w:r>
      <w:r w:rsidRPr="004C41B8">
        <w:rPr>
          <w:rFonts w:cstheme="minorHAnsi"/>
          <w:szCs w:val="22"/>
        </w:rPr>
        <w:t xml:space="preserve"> The </w:t>
      </w:r>
      <w:r>
        <w:rPr>
          <w:rFonts w:cstheme="minorHAnsi"/>
          <w:szCs w:val="22"/>
        </w:rPr>
        <w:t>Board chair</w:t>
      </w:r>
      <w:r w:rsidRPr="004C41B8">
        <w:rPr>
          <w:rFonts w:cstheme="minorHAnsi"/>
          <w:szCs w:val="22"/>
        </w:rPr>
        <w:t xml:space="preserve"> reserves the right to fix such time limits on </w:t>
      </w:r>
      <w:r>
        <w:rPr>
          <w:rFonts w:cstheme="minorHAnsi"/>
          <w:szCs w:val="22"/>
        </w:rPr>
        <w:t>public comments</w:t>
      </w:r>
      <w:r w:rsidRPr="004C41B8">
        <w:rPr>
          <w:rFonts w:cstheme="minorHAnsi"/>
          <w:szCs w:val="22"/>
        </w:rPr>
        <w:t xml:space="preserve"> as deemed appropriate to the occasion and may limit the number of speakers who appear before it either in opposition to or in support of a given issue being considered by the </w:t>
      </w:r>
      <w:r>
        <w:rPr>
          <w:rFonts w:cstheme="minorHAnsi"/>
          <w:szCs w:val="22"/>
        </w:rPr>
        <w:t>B</w:t>
      </w:r>
      <w:r w:rsidRPr="004C41B8">
        <w:rPr>
          <w:rFonts w:cstheme="minorHAnsi"/>
          <w:szCs w:val="22"/>
        </w:rPr>
        <w:t xml:space="preserve">oard. The </w:t>
      </w:r>
      <w:r>
        <w:rPr>
          <w:rFonts w:cstheme="minorHAnsi"/>
          <w:szCs w:val="22"/>
        </w:rPr>
        <w:t>p</w:t>
      </w:r>
      <w:r w:rsidRPr="004C41B8">
        <w:rPr>
          <w:rFonts w:cstheme="minorHAnsi"/>
          <w:szCs w:val="22"/>
        </w:rPr>
        <w:t xml:space="preserve">resident shall be given an opportunity, when possible, to examine and evaluate each matter and to recommend a course of action before the </w:t>
      </w:r>
      <w:r>
        <w:rPr>
          <w:rFonts w:cstheme="minorHAnsi"/>
          <w:szCs w:val="22"/>
        </w:rPr>
        <w:t>B</w:t>
      </w:r>
      <w:r w:rsidRPr="004C41B8">
        <w:rPr>
          <w:rFonts w:cstheme="minorHAnsi"/>
          <w:szCs w:val="22"/>
        </w:rPr>
        <w:t xml:space="preserve">oard </w:t>
      </w:r>
      <w:proofErr w:type="gramStart"/>
      <w:r w:rsidRPr="004C41B8">
        <w:rPr>
          <w:rFonts w:cstheme="minorHAnsi"/>
          <w:szCs w:val="22"/>
        </w:rPr>
        <w:t>makes a decision</w:t>
      </w:r>
      <w:proofErr w:type="gramEnd"/>
      <w:r w:rsidRPr="004C41B8">
        <w:rPr>
          <w:rFonts w:cstheme="minorHAnsi"/>
          <w:szCs w:val="22"/>
        </w:rPr>
        <w:t>.</w:t>
      </w:r>
    </w:p>
    <w:p w14:paraId="11094ABF" w14:textId="77777777" w:rsidR="00BB7A77" w:rsidRDefault="00BB7A77" w:rsidP="00C90F50">
      <w:pPr>
        <w:tabs>
          <w:tab w:val="left" w:pos="0"/>
        </w:tabs>
        <w:rPr>
          <w:rFonts w:cstheme="minorHAnsi"/>
          <w:szCs w:val="22"/>
        </w:rPr>
      </w:pPr>
    </w:p>
    <w:p w14:paraId="2C853071" w14:textId="77777777" w:rsidR="00BB7A77" w:rsidRDefault="00BB7A77" w:rsidP="000C08AC">
      <w:pPr>
        <w:pStyle w:val="Heading2"/>
      </w:pPr>
      <w:bookmarkStart w:id="116" w:name="_Toc167689292"/>
      <w:r>
        <w:t>100.435: Constituent Reports</w:t>
      </w:r>
      <w:bookmarkEnd w:id="116"/>
    </w:p>
    <w:p w14:paraId="0CA03B97" w14:textId="77777777" w:rsidR="00BB7A77" w:rsidRDefault="00BB7A77" w:rsidP="00C90F50">
      <w:pPr>
        <w:tabs>
          <w:tab w:val="left" w:pos="0"/>
        </w:tabs>
        <w:rPr>
          <w:rFonts w:cstheme="minorHAnsi"/>
          <w:szCs w:val="22"/>
        </w:rPr>
      </w:pPr>
      <w:r w:rsidRPr="000C08AC">
        <w:rPr>
          <w:rFonts w:cstheme="minorHAnsi"/>
          <w:szCs w:val="22"/>
        </w:rPr>
        <w:t xml:space="preserve">The </w:t>
      </w:r>
      <w:r>
        <w:rPr>
          <w:rFonts w:cstheme="minorHAnsi"/>
          <w:szCs w:val="22"/>
        </w:rPr>
        <w:t xml:space="preserve">Board of Trustees </w:t>
      </w:r>
      <w:r w:rsidRPr="000C08AC">
        <w:rPr>
          <w:rFonts w:cstheme="minorHAnsi"/>
          <w:szCs w:val="22"/>
        </w:rPr>
        <w:t xml:space="preserve">values regular communication with the </w:t>
      </w:r>
      <w:r>
        <w:rPr>
          <w:rFonts w:cstheme="minorHAnsi"/>
          <w:szCs w:val="22"/>
        </w:rPr>
        <w:t>c</w:t>
      </w:r>
      <w:r w:rsidRPr="000C08AC">
        <w:rPr>
          <w:rFonts w:cstheme="minorHAnsi"/>
          <w:szCs w:val="22"/>
        </w:rPr>
        <w:t>ollege's constituents. To promote this communication</w:t>
      </w:r>
      <w:r>
        <w:rPr>
          <w:rFonts w:cstheme="minorHAnsi"/>
          <w:szCs w:val="22"/>
        </w:rPr>
        <w:t>,</w:t>
      </w:r>
      <w:r w:rsidRPr="000C08AC">
        <w:rPr>
          <w:rFonts w:cstheme="minorHAnsi"/>
          <w:szCs w:val="22"/>
        </w:rPr>
        <w:t xml:space="preserve"> the </w:t>
      </w:r>
      <w:r>
        <w:rPr>
          <w:rFonts w:cstheme="minorHAnsi"/>
          <w:szCs w:val="22"/>
        </w:rPr>
        <w:t xml:space="preserve">Board </w:t>
      </w:r>
      <w:r w:rsidRPr="000C08AC">
        <w:rPr>
          <w:rFonts w:cstheme="minorHAnsi"/>
          <w:szCs w:val="22"/>
        </w:rPr>
        <w:t xml:space="preserve">invites </w:t>
      </w:r>
      <w:proofErr w:type="gramStart"/>
      <w:r w:rsidRPr="000C08AC">
        <w:rPr>
          <w:rFonts w:cstheme="minorHAnsi"/>
          <w:szCs w:val="22"/>
        </w:rPr>
        <w:t>reports</w:t>
      </w:r>
      <w:proofErr w:type="gramEnd"/>
      <w:r w:rsidRPr="000C08AC">
        <w:rPr>
          <w:rFonts w:cstheme="minorHAnsi"/>
          <w:szCs w:val="22"/>
        </w:rPr>
        <w:t xml:space="preserve"> from representatives of constituent groups.  At </w:t>
      </w:r>
      <w:r>
        <w:rPr>
          <w:rFonts w:cstheme="minorHAnsi"/>
          <w:szCs w:val="22"/>
        </w:rPr>
        <w:t>most</w:t>
      </w:r>
      <w:r w:rsidRPr="000C08AC">
        <w:rPr>
          <w:rFonts w:cstheme="minorHAnsi"/>
          <w:szCs w:val="22"/>
        </w:rPr>
        <w:t xml:space="preserve"> </w:t>
      </w:r>
      <w:r>
        <w:rPr>
          <w:rFonts w:cstheme="minorHAnsi"/>
          <w:szCs w:val="22"/>
        </w:rPr>
        <w:t>r</w:t>
      </w:r>
      <w:r w:rsidRPr="000C08AC">
        <w:rPr>
          <w:rFonts w:cstheme="minorHAnsi"/>
          <w:szCs w:val="22"/>
        </w:rPr>
        <w:t>egular meeting</w:t>
      </w:r>
      <w:r>
        <w:rPr>
          <w:rFonts w:cstheme="minorHAnsi"/>
          <w:szCs w:val="22"/>
        </w:rPr>
        <w:t>s (not including retreats or special meetings)</w:t>
      </w:r>
      <w:r w:rsidRPr="000C08AC">
        <w:rPr>
          <w:rFonts w:cstheme="minorHAnsi"/>
          <w:szCs w:val="22"/>
        </w:rPr>
        <w:t xml:space="preserve">, the </w:t>
      </w:r>
      <w:r>
        <w:rPr>
          <w:rFonts w:cstheme="minorHAnsi"/>
          <w:szCs w:val="22"/>
        </w:rPr>
        <w:t>c</w:t>
      </w:r>
      <w:r w:rsidRPr="000C08AC">
        <w:rPr>
          <w:rFonts w:cstheme="minorHAnsi"/>
          <w:szCs w:val="22"/>
        </w:rPr>
        <w:t xml:space="preserve">hair will invite each </w:t>
      </w:r>
      <w:r>
        <w:rPr>
          <w:rFonts w:cstheme="minorHAnsi"/>
          <w:szCs w:val="22"/>
        </w:rPr>
        <w:t>c</w:t>
      </w:r>
      <w:r w:rsidRPr="000C08AC">
        <w:rPr>
          <w:rFonts w:cstheme="minorHAnsi"/>
          <w:szCs w:val="22"/>
        </w:rPr>
        <w:t xml:space="preserve">onstituent </w:t>
      </w:r>
      <w:r>
        <w:rPr>
          <w:rFonts w:cstheme="minorHAnsi"/>
          <w:szCs w:val="22"/>
        </w:rPr>
        <w:t>r</w:t>
      </w:r>
      <w:r w:rsidRPr="000C08AC">
        <w:rPr>
          <w:rFonts w:cstheme="minorHAnsi"/>
          <w:szCs w:val="22"/>
        </w:rPr>
        <w:t xml:space="preserve">eport </w:t>
      </w:r>
      <w:r>
        <w:rPr>
          <w:rFonts w:cstheme="minorHAnsi"/>
          <w:szCs w:val="22"/>
        </w:rPr>
        <w:t>r</w:t>
      </w:r>
      <w:r w:rsidRPr="000C08AC">
        <w:rPr>
          <w:rFonts w:cstheme="minorHAnsi"/>
          <w:szCs w:val="22"/>
        </w:rPr>
        <w:t xml:space="preserve">epresentative to make a brief oral report on issues representative of their constituency group and within the purview of the </w:t>
      </w:r>
      <w:r>
        <w:rPr>
          <w:rFonts w:cstheme="minorHAnsi"/>
          <w:szCs w:val="22"/>
        </w:rPr>
        <w:t>B</w:t>
      </w:r>
      <w:r w:rsidRPr="000C08AC">
        <w:rPr>
          <w:rFonts w:cstheme="minorHAnsi"/>
          <w:szCs w:val="22"/>
        </w:rPr>
        <w:t xml:space="preserve">oard (e.g., college’s strategic direction, establishing policy for the college, approving budgets, hiring and evaluating the president, etc.). Alternatively, </w:t>
      </w:r>
      <w:r>
        <w:rPr>
          <w:rFonts w:cstheme="minorHAnsi"/>
          <w:szCs w:val="22"/>
        </w:rPr>
        <w:t>c</w:t>
      </w:r>
      <w:r w:rsidRPr="000C08AC">
        <w:rPr>
          <w:rFonts w:cstheme="minorHAnsi"/>
          <w:szCs w:val="22"/>
        </w:rPr>
        <w:t xml:space="preserve">onstituent </w:t>
      </w:r>
      <w:r>
        <w:rPr>
          <w:rFonts w:cstheme="minorHAnsi"/>
          <w:szCs w:val="22"/>
        </w:rPr>
        <w:t>r</w:t>
      </w:r>
      <w:r w:rsidRPr="000C08AC">
        <w:rPr>
          <w:rFonts w:cstheme="minorHAnsi"/>
          <w:szCs w:val="22"/>
        </w:rPr>
        <w:t xml:space="preserve">eport </w:t>
      </w:r>
      <w:r>
        <w:rPr>
          <w:rFonts w:cstheme="minorHAnsi"/>
          <w:szCs w:val="22"/>
        </w:rPr>
        <w:t>r</w:t>
      </w:r>
      <w:r w:rsidRPr="000C08AC">
        <w:rPr>
          <w:rFonts w:cstheme="minorHAnsi"/>
          <w:szCs w:val="22"/>
        </w:rPr>
        <w:t xml:space="preserve">epresentatives have the option to submit a brief written report to the </w:t>
      </w:r>
      <w:r>
        <w:rPr>
          <w:rFonts w:cstheme="minorHAnsi"/>
          <w:szCs w:val="22"/>
        </w:rPr>
        <w:t>B</w:t>
      </w:r>
      <w:r w:rsidRPr="000C08AC">
        <w:rPr>
          <w:rFonts w:cstheme="minorHAnsi"/>
          <w:szCs w:val="22"/>
        </w:rPr>
        <w:t>oard if they prefer or are unable to attend a meeting.</w:t>
      </w:r>
      <w:r>
        <w:rPr>
          <w:rFonts w:cstheme="minorHAnsi"/>
          <w:szCs w:val="22"/>
        </w:rPr>
        <w:t xml:space="preserve"> The Board chair may limit or eliminate constituent reports when necessary or based on the business needs of the Board.</w:t>
      </w:r>
    </w:p>
    <w:p w14:paraId="7A1ACFD7" w14:textId="77777777" w:rsidR="00BB7A77" w:rsidRDefault="00BB7A77" w:rsidP="007972A2">
      <w:pPr>
        <w:tabs>
          <w:tab w:val="left" w:pos="0"/>
        </w:tabs>
        <w:rPr>
          <w:rFonts w:cstheme="minorHAnsi"/>
          <w:szCs w:val="22"/>
        </w:rPr>
      </w:pPr>
    </w:p>
    <w:p w14:paraId="71A46FF3" w14:textId="77777777" w:rsidR="00BB7A77" w:rsidRDefault="00BB7A77" w:rsidP="00BA4C14">
      <w:pPr>
        <w:pStyle w:val="Heading2"/>
      </w:pPr>
      <w:bookmarkStart w:id="117" w:name="_Toc156038780"/>
      <w:bookmarkStart w:id="118" w:name="_Toc167689293"/>
      <w:r>
        <w:t>100.440: Interruptions</w:t>
      </w:r>
      <w:bookmarkEnd w:id="117"/>
      <w:bookmarkEnd w:id="118"/>
    </w:p>
    <w:p w14:paraId="4C67BF6D" w14:textId="77777777" w:rsidR="00BB7A77" w:rsidRPr="001D0617" w:rsidRDefault="00BB7A77" w:rsidP="001D0617">
      <w:pPr>
        <w:tabs>
          <w:tab w:val="left" w:pos="0"/>
        </w:tabs>
        <w:rPr>
          <w:rFonts w:cstheme="minorHAnsi"/>
          <w:szCs w:val="22"/>
        </w:rPr>
      </w:pPr>
      <w:r w:rsidRPr="001D0617">
        <w:rPr>
          <w:rFonts w:cstheme="minorHAnsi"/>
          <w:szCs w:val="22"/>
        </w:rPr>
        <w:t xml:space="preserve">In the event that any meeting is interrupted by an individual or group so as to render the orderly conduct </w:t>
      </w:r>
      <w:r>
        <w:rPr>
          <w:rFonts w:cstheme="minorHAnsi"/>
          <w:szCs w:val="22"/>
        </w:rPr>
        <w:t>of t</w:t>
      </w:r>
      <w:r w:rsidRPr="001D0617">
        <w:rPr>
          <w:rFonts w:cstheme="minorHAnsi"/>
          <w:szCs w:val="22"/>
        </w:rPr>
        <w:t xml:space="preserve">he meeting unfeasible, and order cannot be restored by the removal of individuals (physically or electronically) who are interrupting the meeting, the </w:t>
      </w:r>
      <w:r>
        <w:rPr>
          <w:rFonts w:cstheme="minorHAnsi"/>
          <w:szCs w:val="22"/>
        </w:rPr>
        <w:t>B</w:t>
      </w:r>
      <w:r w:rsidRPr="001D0617">
        <w:rPr>
          <w:rFonts w:cstheme="minorHAnsi"/>
          <w:szCs w:val="22"/>
        </w:rPr>
        <w:t xml:space="preserve">oard chair may order the meeting room (or electronic equivalent) cleared and continue the meeting or may adjourn the meeting and reconvene </w:t>
      </w:r>
      <w:r>
        <w:rPr>
          <w:rFonts w:cstheme="minorHAnsi"/>
          <w:szCs w:val="22"/>
        </w:rPr>
        <w:t>in another location</w:t>
      </w:r>
      <w:r w:rsidRPr="001D0617">
        <w:rPr>
          <w:rFonts w:cstheme="minorHAnsi"/>
          <w:szCs w:val="22"/>
        </w:rPr>
        <w:t xml:space="preserve">. In such a case, action may be taken only on matters appearing on the agenda. </w:t>
      </w:r>
    </w:p>
    <w:p w14:paraId="4327A611" w14:textId="77777777" w:rsidR="00BB7A77" w:rsidRDefault="00BB7A77" w:rsidP="001D0617">
      <w:pPr>
        <w:tabs>
          <w:tab w:val="left" w:pos="0"/>
        </w:tabs>
        <w:rPr>
          <w:rFonts w:cstheme="minorHAnsi"/>
          <w:szCs w:val="22"/>
        </w:rPr>
      </w:pPr>
    </w:p>
    <w:p w14:paraId="631AC279" w14:textId="77777777" w:rsidR="00BB7A77" w:rsidRDefault="00BB7A77" w:rsidP="001D0617">
      <w:pPr>
        <w:tabs>
          <w:tab w:val="left" w:pos="0"/>
        </w:tabs>
        <w:rPr>
          <w:rFonts w:cstheme="minorHAnsi"/>
          <w:szCs w:val="22"/>
        </w:rPr>
      </w:pPr>
      <w:r w:rsidRPr="001D0617">
        <w:rPr>
          <w:rFonts w:cstheme="minorHAnsi"/>
          <w:szCs w:val="22"/>
        </w:rPr>
        <w:t xml:space="preserve">Representatives of the press or other news media, except those participating in the disturbance, shall be allowed to attend the relocated meeting. The </w:t>
      </w:r>
      <w:r>
        <w:rPr>
          <w:rFonts w:cstheme="minorHAnsi"/>
          <w:szCs w:val="22"/>
        </w:rPr>
        <w:t>B</w:t>
      </w:r>
      <w:r w:rsidRPr="001D0617">
        <w:rPr>
          <w:rFonts w:cstheme="minorHAnsi"/>
          <w:szCs w:val="22"/>
        </w:rPr>
        <w:t>oard may establish a process for readmitting individuals not responsible for disturbing the orderly conduct of the meeting.</w:t>
      </w:r>
    </w:p>
    <w:p w14:paraId="14A3962B" w14:textId="77777777" w:rsidR="00BB7A77" w:rsidRDefault="00BB7A77" w:rsidP="007972A2">
      <w:pPr>
        <w:tabs>
          <w:tab w:val="left" w:pos="0"/>
        </w:tabs>
        <w:rPr>
          <w:rFonts w:cstheme="minorHAnsi"/>
          <w:szCs w:val="22"/>
        </w:rPr>
      </w:pPr>
    </w:p>
    <w:p w14:paraId="62C4ACE9" w14:textId="77777777" w:rsidR="00BB7A77" w:rsidRDefault="00BB7A77" w:rsidP="002A3623">
      <w:pPr>
        <w:pStyle w:val="Heading2"/>
      </w:pPr>
      <w:bookmarkStart w:id="119" w:name="_Toc156038781"/>
      <w:bookmarkStart w:id="120" w:name="_Toc167689294"/>
      <w:r>
        <w:lastRenderedPageBreak/>
        <w:t>100.450: Quorum</w:t>
      </w:r>
      <w:bookmarkEnd w:id="119"/>
      <w:bookmarkEnd w:id="120"/>
    </w:p>
    <w:p w14:paraId="2E2A56D0" w14:textId="77777777" w:rsidR="00BB7A77" w:rsidRDefault="00BB7A77" w:rsidP="002A3623">
      <w:pPr>
        <w:tabs>
          <w:tab w:val="left" w:pos="0"/>
        </w:tabs>
        <w:rPr>
          <w:rFonts w:cstheme="minorHAnsi"/>
          <w:szCs w:val="22"/>
        </w:rPr>
      </w:pPr>
      <w:r>
        <w:rPr>
          <w:rFonts w:cstheme="minorHAnsi"/>
          <w:szCs w:val="22"/>
        </w:rPr>
        <w:t xml:space="preserve">Three trustees shall constitute a quorum for the transaction of business at regular and special meetings; however, no action shall be taken by less than a majority of Board members. </w:t>
      </w:r>
    </w:p>
    <w:p w14:paraId="2951402E" w14:textId="77777777" w:rsidR="00BB7A77" w:rsidRDefault="00BB7A77" w:rsidP="007633FB">
      <w:pPr>
        <w:tabs>
          <w:tab w:val="left" w:pos="2160"/>
        </w:tabs>
        <w:rPr>
          <w:rFonts w:cstheme="minorHAnsi"/>
          <w:szCs w:val="22"/>
        </w:rPr>
      </w:pPr>
    </w:p>
    <w:p w14:paraId="2D17FDA7" w14:textId="77777777" w:rsidR="00BB7A77" w:rsidRDefault="00BB7A77" w:rsidP="007633FB">
      <w:pPr>
        <w:pStyle w:val="Heading2"/>
      </w:pPr>
      <w:bookmarkStart w:id="121" w:name="_Toc156038782"/>
      <w:bookmarkStart w:id="122" w:name="_Toc167689295"/>
      <w:r>
        <w:t>100.460: Required Vote</w:t>
      </w:r>
      <w:bookmarkEnd w:id="121"/>
      <w:bookmarkEnd w:id="122"/>
    </w:p>
    <w:p w14:paraId="0C6ABA73" w14:textId="0893BC40" w:rsidR="00BB7A77" w:rsidRDefault="00BB7A77" w:rsidP="007633FB">
      <w:pPr>
        <w:tabs>
          <w:tab w:val="left" w:pos="0"/>
        </w:tabs>
        <w:rPr>
          <w:rFonts w:cstheme="minorHAnsi"/>
          <w:szCs w:val="22"/>
        </w:rPr>
      </w:pPr>
      <w:r>
        <w:rPr>
          <w:rFonts w:cstheme="minorHAnsi"/>
          <w:szCs w:val="22"/>
        </w:rPr>
        <w:t xml:space="preserve">An affirmative vote of </w:t>
      </w:r>
      <w:proofErr w:type="gramStart"/>
      <w:r>
        <w:rPr>
          <w:rFonts w:cstheme="minorHAnsi"/>
          <w:szCs w:val="22"/>
        </w:rPr>
        <w:t>the majority of</w:t>
      </w:r>
      <w:proofErr w:type="gramEnd"/>
      <w:r>
        <w:rPr>
          <w:rFonts w:cstheme="minorHAnsi"/>
          <w:szCs w:val="22"/>
        </w:rPr>
        <w:t xml:space="preserve"> all trustees shall be required for adoption of any matter on which the Board votes. </w:t>
      </w:r>
      <w:r w:rsidRPr="000148DE">
        <w:rPr>
          <w:rFonts w:cstheme="minorHAnsi"/>
          <w:color w:val="8B0000"/>
          <w:szCs w:val="22"/>
        </w:rPr>
        <w:t>[insert]</w:t>
      </w:r>
      <w:r w:rsidRPr="000148DE">
        <w:rPr>
          <w:rFonts w:cstheme="minorHAnsi"/>
          <w:color w:val="8B0000"/>
          <w:szCs w:val="22"/>
          <w:u w:val="single"/>
        </w:rPr>
        <w:t>If a student trustee has been appointed</w:t>
      </w:r>
      <w:r w:rsidR="001D52B5">
        <w:rPr>
          <w:rFonts w:cstheme="minorHAnsi"/>
          <w:color w:val="8B0000"/>
          <w:szCs w:val="22"/>
          <w:u w:val="single"/>
        </w:rPr>
        <w:t>,</w:t>
      </w:r>
      <w:r w:rsidR="002C2948">
        <w:rPr>
          <w:rFonts w:cstheme="minorHAnsi"/>
          <w:color w:val="8B0000"/>
          <w:szCs w:val="22"/>
          <w:u w:val="single"/>
        </w:rPr>
        <w:t xml:space="preserve"> </w:t>
      </w:r>
      <w:r w:rsidRPr="000148DE">
        <w:rPr>
          <w:rFonts w:cstheme="minorHAnsi"/>
          <w:color w:val="8B0000"/>
          <w:szCs w:val="22"/>
          <w:u w:val="single"/>
        </w:rPr>
        <w:t>four members of the Board of Trustees shall constitute a majority. During any period where there is a vacancy in the student trustee position, the Board of Trustees shall operate as a five-person Board that requires a majority vote of three trustees for adoption of any matter on which the Board votes, but a lesser number may adjourn from time to time for the purpose of securing the presence of absent members.</w:t>
      </w:r>
      <w:r w:rsidRPr="000148DE">
        <w:rPr>
          <w:rFonts w:cstheme="minorHAnsi"/>
          <w:color w:val="8B0000"/>
          <w:szCs w:val="22"/>
        </w:rPr>
        <w:t>[end insert]</w:t>
      </w:r>
      <w:r w:rsidRPr="009C0CEA">
        <w:rPr>
          <w:rFonts w:cstheme="minorHAnsi"/>
          <w:color w:val="C00000"/>
          <w:szCs w:val="22"/>
        </w:rPr>
        <w:t xml:space="preserve"> </w:t>
      </w:r>
      <w:r w:rsidRPr="004C41B8">
        <w:rPr>
          <w:rFonts w:cstheme="minorHAnsi"/>
          <w:szCs w:val="22"/>
        </w:rPr>
        <w:t xml:space="preserve">When exercising the general powers of the </w:t>
      </w:r>
      <w:r>
        <w:rPr>
          <w:rFonts w:cstheme="minorHAnsi"/>
          <w:szCs w:val="22"/>
        </w:rPr>
        <w:t>B</w:t>
      </w:r>
      <w:r w:rsidRPr="004C41B8">
        <w:rPr>
          <w:rFonts w:cstheme="minorHAnsi"/>
          <w:szCs w:val="22"/>
        </w:rPr>
        <w:t xml:space="preserve">oard all action taken by the </w:t>
      </w:r>
      <w:r>
        <w:rPr>
          <w:rFonts w:cstheme="minorHAnsi"/>
          <w:szCs w:val="22"/>
        </w:rPr>
        <w:t>B</w:t>
      </w:r>
      <w:r w:rsidRPr="004C41B8">
        <w:rPr>
          <w:rFonts w:cstheme="minorHAnsi"/>
          <w:szCs w:val="22"/>
        </w:rPr>
        <w:t>oard will be by motion and passed by a majority vote at a regular or special meeting.</w:t>
      </w:r>
      <w:r>
        <w:rPr>
          <w:rFonts w:cstheme="minorHAnsi"/>
          <w:szCs w:val="22"/>
        </w:rPr>
        <w:t xml:space="preserve"> A member abstaining from any matter shall voice such abstention for recording in the minutes. </w:t>
      </w:r>
    </w:p>
    <w:p w14:paraId="757F8BE4" w14:textId="77777777" w:rsidR="00BB7A77" w:rsidRDefault="00BB7A77" w:rsidP="00807244">
      <w:pPr>
        <w:rPr>
          <w:rFonts w:cstheme="minorHAnsi"/>
          <w:szCs w:val="22"/>
        </w:rPr>
      </w:pPr>
    </w:p>
    <w:p w14:paraId="392699EC" w14:textId="77777777" w:rsidR="00BB7A77" w:rsidRDefault="00BB7A77" w:rsidP="00807244">
      <w:pPr>
        <w:rPr>
          <w:rFonts w:cstheme="minorHAnsi"/>
          <w:szCs w:val="22"/>
        </w:rPr>
      </w:pPr>
      <w:r>
        <w:rPr>
          <w:rFonts w:cstheme="minorHAnsi"/>
          <w:szCs w:val="22"/>
        </w:rPr>
        <w:t>The student member of the Board of Trustees shall recuse themselves from participation or voting on matters related to the hiring, discipline, or tenure of faculty members and personnel or any other matters pertaining to collective bargaining agreements in accordance with RWC 28B.50.102.</w:t>
      </w:r>
    </w:p>
    <w:p w14:paraId="18EBC263" w14:textId="77777777" w:rsidR="00BB7A77" w:rsidRDefault="00BB7A77" w:rsidP="007972A2">
      <w:pPr>
        <w:tabs>
          <w:tab w:val="left" w:pos="0"/>
        </w:tabs>
        <w:rPr>
          <w:rFonts w:cstheme="minorHAnsi"/>
          <w:szCs w:val="22"/>
        </w:rPr>
      </w:pPr>
    </w:p>
    <w:p w14:paraId="278D06AA" w14:textId="77777777" w:rsidR="00BB7A77" w:rsidRDefault="00BB7A77" w:rsidP="0037687F">
      <w:pPr>
        <w:pStyle w:val="Heading2"/>
      </w:pPr>
      <w:bookmarkStart w:id="123" w:name="_Toc156038783"/>
      <w:bookmarkStart w:id="124" w:name="_Toc167689296"/>
      <w:r>
        <w:t>100.470: Board Materials and Information</w:t>
      </w:r>
      <w:bookmarkEnd w:id="123"/>
      <w:bookmarkEnd w:id="124"/>
    </w:p>
    <w:p w14:paraId="68457229" w14:textId="77777777" w:rsidR="00BB7A77" w:rsidRDefault="00BB7A77" w:rsidP="007972A2">
      <w:pPr>
        <w:tabs>
          <w:tab w:val="left" w:pos="0"/>
        </w:tabs>
        <w:rPr>
          <w:rFonts w:cstheme="minorHAnsi"/>
          <w:szCs w:val="22"/>
        </w:rPr>
      </w:pPr>
      <w:r>
        <w:rPr>
          <w:rFonts w:cstheme="minorHAnsi"/>
          <w:szCs w:val="22"/>
        </w:rPr>
        <w:t>The agenda shall be prepared by the president in consultation with the Board chair. Information and materials pertinent to the agenda of all regular meetings of the Board shall be sent to the trustees prior to each meeting. The chair or president may present a matter of urgent business received too late for inclusion in a regular meeting agenda.</w:t>
      </w:r>
    </w:p>
    <w:p w14:paraId="4B3976E5" w14:textId="77777777" w:rsidR="00BB7A77" w:rsidRDefault="00BB7A77" w:rsidP="007972A2">
      <w:pPr>
        <w:tabs>
          <w:tab w:val="left" w:pos="0"/>
        </w:tabs>
        <w:rPr>
          <w:rFonts w:cstheme="minorHAnsi"/>
          <w:szCs w:val="22"/>
        </w:rPr>
      </w:pPr>
    </w:p>
    <w:p w14:paraId="76930D86" w14:textId="77777777" w:rsidR="00BB7A77" w:rsidRDefault="00BB7A77" w:rsidP="0037687F">
      <w:pPr>
        <w:pStyle w:val="Heading2"/>
      </w:pPr>
      <w:bookmarkStart w:id="125" w:name="_Toc156038784"/>
      <w:bookmarkStart w:id="126" w:name="_Toc167689297"/>
      <w:r>
        <w:t>100.480: Minutes</w:t>
      </w:r>
      <w:bookmarkEnd w:id="125"/>
      <w:bookmarkEnd w:id="126"/>
    </w:p>
    <w:p w14:paraId="027AC1D3" w14:textId="77777777" w:rsidR="00BB7A77" w:rsidRDefault="00BB7A77" w:rsidP="007972A2">
      <w:pPr>
        <w:tabs>
          <w:tab w:val="left" w:pos="0"/>
        </w:tabs>
        <w:rPr>
          <w:rFonts w:cstheme="minorHAnsi"/>
          <w:szCs w:val="22"/>
        </w:rPr>
      </w:pPr>
      <w:r>
        <w:rPr>
          <w:rFonts w:cstheme="minorHAnsi"/>
          <w:szCs w:val="22"/>
        </w:rPr>
        <w:t>Minutes are maintained as a permanent official record of all transactions of the Board and are available on the Bellevue College website or on request from the Office of the President.</w:t>
      </w:r>
    </w:p>
    <w:p w14:paraId="3A6A5DBF" w14:textId="77777777" w:rsidR="00BB7A77" w:rsidRDefault="00BB7A77" w:rsidP="007972A2">
      <w:pPr>
        <w:tabs>
          <w:tab w:val="left" w:pos="0"/>
        </w:tabs>
        <w:rPr>
          <w:rFonts w:cstheme="minorHAnsi"/>
          <w:szCs w:val="22"/>
        </w:rPr>
      </w:pPr>
    </w:p>
    <w:p w14:paraId="1D9B34AB" w14:textId="77777777" w:rsidR="00BB7A77" w:rsidRDefault="00BB7A77" w:rsidP="00BF0750">
      <w:pPr>
        <w:rPr>
          <w:rFonts w:cstheme="minorHAnsi"/>
          <w:szCs w:val="22"/>
        </w:rPr>
      </w:pPr>
      <w:r>
        <w:rPr>
          <w:rFonts w:cstheme="minorHAnsi"/>
          <w:szCs w:val="22"/>
        </w:rPr>
        <w:t xml:space="preserve">The minutes shall record the name of the trustee making a motion, the name of the trustee seconding the motion, and the vote, attributing each “yea” or “nay” vote or abstention to the </w:t>
      </w:r>
      <w:r>
        <w:rPr>
          <w:rFonts w:cstheme="minorHAnsi"/>
          <w:szCs w:val="22"/>
        </w:rPr>
        <w:lastRenderedPageBreak/>
        <w:t xml:space="preserve">individual trustee. </w:t>
      </w:r>
      <w:r w:rsidRPr="00577E6F">
        <w:rPr>
          <w:rFonts w:cstheme="minorHAnsi"/>
          <w:szCs w:val="22"/>
        </w:rPr>
        <w:t xml:space="preserve">A voice vote will be taken at the time of adoption of any motion before the </w:t>
      </w:r>
      <w:r>
        <w:rPr>
          <w:rFonts w:cstheme="minorHAnsi"/>
          <w:szCs w:val="22"/>
        </w:rPr>
        <w:t>B</w:t>
      </w:r>
      <w:r w:rsidRPr="00577E6F">
        <w:rPr>
          <w:rFonts w:cstheme="minorHAnsi"/>
          <w:szCs w:val="22"/>
        </w:rPr>
        <w:t>oard</w:t>
      </w:r>
      <w:r>
        <w:rPr>
          <w:rFonts w:cstheme="minorHAnsi"/>
          <w:szCs w:val="22"/>
        </w:rPr>
        <w:t xml:space="preserve">. </w:t>
      </w:r>
      <w:r w:rsidRPr="00577E6F">
        <w:rPr>
          <w:rFonts w:cstheme="minorHAnsi"/>
          <w:szCs w:val="22"/>
        </w:rPr>
        <w:t xml:space="preserve">A roll call vote may be requested by any member of the </w:t>
      </w:r>
      <w:r>
        <w:rPr>
          <w:rFonts w:cstheme="minorHAnsi"/>
          <w:szCs w:val="22"/>
        </w:rPr>
        <w:t>B</w:t>
      </w:r>
      <w:r w:rsidRPr="00577E6F">
        <w:rPr>
          <w:rFonts w:cstheme="minorHAnsi"/>
          <w:szCs w:val="22"/>
        </w:rPr>
        <w:t>oard for purposes of the record.</w:t>
      </w:r>
      <w:r>
        <w:rPr>
          <w:rFonts w:cstheme="minorHAnsi"/>
          <w:szCs w:val="22"/>
        </w:rPr>
        <w:t xml:space="preserve"> A trustee may also have the reasons for their vote recorded in the minutes if </w:t>
      </w:r>
      <w:proofErr w:type="gramStart"/>
      <w:r>
        <w:rPr>
          <w:rFonts w:cstheme="minorHAnsi"/>
          <w:szCs w:val="22"/>
        </w:rPr>
        <w:t>they so</w:t>
      </w:r>
      <w:proofErr w:type="gramEnd"/>
      <w:r>
        <w:rPr>
          <w:rFonts w:cstheme="minorHAnsi"/>
          <w:szCs w:val="22"/>
        </w:rPr>
        <w:t xml:space="preserve"> request at the time of voting.</w:t>
      </w:r>
    </w:p>
    <w:p w14:paraId="66404B27" w14:textId="77777777" w:rsidR="00BB7A77" w:rsidRDefault="00BB7A77" w:rsidP="007972A2">
      <w:pPr>
        <w:tabs>
          <w:tab w:val="left" w:pos="0"/>
        </w:tabs>
        <w:rPr>
          <w:rFonts w:cstheme="minorHAnsi"/>
          <w:szCs w:val="22"/>
        </w:rPr>
      </w:pPr>
    </w:p>
    <w:p w14:paraId="4B8FF880" w14:textId="77777777" w:rsidR="00BB7A77" w:rsidRDefault="00BB7A77" w:rsidP="002330A0">
      <w:pPr>
        <w:pStyle w:val="Heading2"/>
      </w:pPr>
      <w:bookmarkStart w:id="127" w:name="_Toc167689298"/>
      <w:r>
        <w:t>100.490: Attendance and Participation</w:t>
      </w:r>
      <w:bookmarkEnd w:id="127"/>
    </w:p>
    <w:p w14:paraId="6D3D1E77" w14:textId="77777777" w:rsidR="00BB7A77" w:rsidRPr="00577E6F" w:rsidRDefault="00BB7A77" w:rsidP="001E5312">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A </w:t>
      </w:r>
      <w:r>
        <w:rPr>
          <w:rFonts w:asciiTheme="minorHAnsi" w:hAnsiTheme="minorHAnsi" w:cstheme="minorHAnsi"/>
          <w:sz w:val="22"/>
          <w:szCs w:val="22"/>
        </w:rPr>
        <w:t>six</w:t>
      </w:r>
      <w:r w:rsidRPr="00577E6F">
        <w:rPr>
          <w:rFonts w:asciiTheme="minorHAnsi" w:hAnsiTheme="minorHAnsi" w:cstheme="minorHAnsi"/>
          <w:sz w:val="22"/>
          <w:szCs w:val="22"/>
        </w:rPr>
        <w:t xml:space="preserve">-member working </w:t>
      </w:r>
      <w:r>
        <w:rPr>
          <w:rFonts w:asciiTheme="minorHAnsi" w:hAnsiTheme="minorHAnsi" w:cstheme="minorHAnsi"/>
          <w:sz w:val="22"/>
          <w:szCs w:val="22"/>
        </w:rPr>
        <w:t>B</w:t>
      </w:r>
      <w:r w:rsidRPr="00577E6F">
        <w:rPr>
          <w:rFonts w:asciiTheme="minorHAnsi" w:hAnsiTheme="minorHAnsi" w:cstheme="minorHAnsi"/>
          <w:sz w:val="22"/>
          <w:szCs w:val="22"/>
        </w:rPr>
        <w:t>oard is essential</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Each member of the </w:t>
      </w:r>
      <w:r>
        <w:rPr>
          <w:rFonts w:asciiTheme="minorHAnsi" w:hAnsiTheme="minorHAnsi" w:cstheme="minorHAnsi"/>
          <w:sz w:val="22"/>
          <w:szCs w:val="22"/>
        </w:rPr>
        <w:t>B</w:t>
      </w:r>
      <w:r w:rsidRPr="00577E6F">
        <w:rPr>
          <w:rFonts w:asciiTheme="minorHAnsi" w:hAnsiTheme="minorHAnsi" w:cstheme="minorHAnsi"/>
          <w:sz w:val="22"/>
          <w:szCs w:val="22"/>
        </w:rPr>
        <w:t xml:space="preserve">oard is expected to attend meetings regularly and actively participate in </w:t>
      </w:r>
      <w:r>
        <w:rPr>
          <w:rFonts w:asciiTheme="minorHAnsi" w:hAnsiTheme="minorHAnsi" w:cstheme="minorHAnsi"/>
          <w:sz w:val="22"/>
          <w:szCs w:val="22"/>
        </w:rPr>
        <w:t>B</w:t>
      </w:r>
      <w:r w:rsidRPr="00577E6F">
        <w:rPr>
          <w:rFonts w:asciiTheme="minorHAnsi" w:hAnsiTheme="minorHAnsi" w:cstheme="minorHAnsi"/>
          <w:sz w:val="22"/>
          <w:szCs w:val="22"/>
        </w:rPr>
        <w:t>oard affairs</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chair will take every means at their disposal to </w:t>
      </w:r>
      <w:r>
        <w:rPr>
          <w:rFonts w:asciiTheme="minorHAnsi" w:hAnsiTheme="minorHAnsi" w:cstheme="minorHAnsi"/>
          <w:sz w:val="22"/>
          <w:szCs w:val="22"/>
        </w:rPr>
        <w:t>e</w:t>
      </w:r>
      <w:r w:rsidRPr="00577E6F">
        <w:rPr>
          <w:rFonts w:asciiTheme="minorHAnsi" w:hAnsiTheme="minorHAnsi" w:cstheme="minorHAnsi"/>
          <w:sz w:val="22"/>
          <w:szCs w:val="22"/>
        </w:rPr>
        <w:t xml:space="preserve">nsure this essential </w:t>
      </w:r>
      <w:r>
        <w:rPr>
          <w:rFonts w:asciiTheme="minorHAnsi" w:hAnsiTheme="minorHAnsi" w:cstheme="minorHAnsi"/>
          <w:sz w:val="22"/>
          <w:szCs w:val="22"/>
        </w:rPr>
        <w:t>B</w:t>
      </w:r>
      <w:r w:rsidRPr="00577E6F">
        <w:rPr>
          <w:rFonts w:asciiTheme="minorHAnsi" w:hAnsiTheme="minorHAnsi" w:cstheme="minorHAnsi"/>
          <w:sz w:val="22"/>
          <w:szCs w:val="22"/>
        </w:rPr>
        <w:t>oard policy.</w:t>
      </w:r>
    </w:p>
    <w:p w14:paraId="5CC69E82" w14:textId="77777777" w:rsidR="00BB7A77" w:rsidRDefault="00BB7A77">
      <w:pPr>
        <w:rPr>
          <w:rFonts w:cstheme="minorHAnsi"/>
          <w:b/>
          <w:sz w:val="28"/>
          <w:szCs w:val="28"/>
        </w:rPr>
      </w:pPr>
    </w:p>
    <w:p w14:paraId="4ABBD4FE" w14:textId="77777777" w:rsidR="00BB7A77" w:rsidRDefault="00BB7A77" w:rsidP="00CB7C29">
      <w:pPr>
        <w:pStyle w:val="Heading1"/>
      </w:pPr>
      <w:bookmarkStart w:id="128" w:name="_Toc167689299"/>
      <w:r>
        <w:t>100.500 Miscellaneous Board Policies</w:t>
      </w:r>
      <w:bookmarkEnd w:id="128"/>
    </w:p>
    <w:p w14:paraId="22E6E01A" w14:textId="77777777" w:rsidR="00BB7A77" w:rsidRPr="00577E6F" w:rsidRDefault="00BB7A77" w:rsidP="00CB7C29">
      <w:pPr>
        <w:ind w:left="360" w:hanging="360"/>
        <w:rPr>
          <w:rFonts w:cstheme="minorHAnsi"/>
          <w:szCs w:val="22"/>
        </w:rPr>
      </w:pPr>
      <w:bookmarkStart w:id="129" w:name="_Toc484946719"/>
      <w:bookmarkStart w:id="130" w:name="_Toc485005684"/>
      <w:bookmarkStart w:id="131" w:name="_Toc487425110"/>
    </w:p>
    <w:p w14:paraId="0E301865" w14:textId="77777777" w:rsidR="00BB7A77" w:rsidRDefault="00BB7A77" w:rsidP="00AF482E">
      <w:pPr>
        <w:pStyle w:val="Heading2"/>
      </w:pPr>
      <w:bookmarkStart w:id="132" w:name="_Toc167689300"/>
      <w:r>
        <w:t xml:space="preserve">100.510: </w:t>
      </w:r>
      <w:r w:rsidRPr="00577E6F">
        <w:t>Fiscal Year</w:t>
      </w:r>
      <w:bookmarkEnd w:id="132"/>
    </w:p>
    <w:p w14:paraId="66249116" w14:textId="77777777" w:rsidR="00BB7A77" w:rsidRPr="00577E6F" w:rsidRDefault="00BB7A77" w:rsidP="00AF482E">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The fiscal year of the board shall conform to the fiscal year of the state of Washington and shall be from July 1 to June 30, inclusive.</w:t>
      </w:r>
    </w:p>
    <w:p w14:paraId="23DEF440" w14:textId="77777777" w:rsidR="00BB7A77" w:rsidRDefault="00BB7A77" w:rsidP="00CB7C29">
      <w:pPr>
        <w:pStyle w:val="BodyTextIndent3"/>
        <w:tabs>
          <w:tab w:val="clear" w:pos="1080"/>
        </w:tabs>
        <w:ind w:left="0" w:firstLine="0"/>
        <w:rPr>
          <w:rFonts w:asciiTheme="minorHAnsi" w:hAnsiTheme="minorHAnsi" w:cstheme="minorHAnsi"/>
          <w:sz w:val="22"/>
          <w:szCs w:val="22"/>
        </w:rPr>
      </w:pPr>
    </w:p>
    <w:p w14:paraId="3B4D0D5F" w14:textId="77777777" w:rsidR="00BB7A77" w:rsidRDefault="00BB7A77" w:rsidP="0016757D">
      <w:pPr>
        <w:pStyle w:val="Heading2"/>
      </w:pPr>
      <w:bookmarkStart w:id="133" w:name="_Toc167689301"/>
      <w:r>
        <w:t xml:space="preserve">100.515: Board </w:t>
      </w:r>
      <w:r w:rsidRPr="00577E6F">
        <w:t>Budget</w:t>
      </w:r>
      <w:bookmarkEnd w:id="133"/>
      <w:r>
        <w:t xml:space="preserve"> </w:t>
      </w:r>
    </w:p>
    <w:p w14:paraId="1606D25A"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oard has the final responsibility for fiscal prudence within the institution</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oard believes that it should exercise the same prudence in the expenditure of public funds as it expects of staff and should set the standard for the institution.</w:t>
      </w:r>
    </w:p>
    <w:p w14:paraId="1EC07C32" w14:textId="77777777" w:rsidR="00BB7A77" w:rsidRPr="00577E6F" w:rsidRDefault="00BB7A77" w:rsidP="00CB7C29">
      <w:pPr>
        <w:tabs>
          <w:tab w:val="left" w:pos="720"/>
        </w:tabs>
        <w:ind w:left="720" w:hanging="720"/>
        <w:rPr>
          <w:rFonts w:cstheme="minorHAnsi"/>
          <w:szCs w:val="22"/>
        </w:rPr>
      </w:pPr>
    </w:p>
    <w:p w14:paraId="5969582A"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Priorities for </w:t>
      </w:r>
      <w:r>
        <w:rPr>
          <w:rFonts w:asciiTheme="minorHAnsi" w:hAnsiTheme="minorHAnsi" w:cstheme="minorHAnsi"/>
          <w:sz w:val="22"/>
          <w:szCs w:val="22"/>
        </w:rPr>
        <w:t>B</w:t>
      </w:r>
      <w:r w:rsidRPr="00577E6F">
        <w:rPr>
          <w:rFonts w:asciiTheme="minorHAnsi" w:hAnsiTheme="minorHAnsi" w:cstheme="minorHAnsi"/>
          <w:sz w:val="22"/>
          <w:szCs w:val="22"/>
        </w:rPr>
        <w:t>oard activities involving the expenditure of funds should further college long- and short-term plans and goals</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Board</w:t>
      </w:r>
      <w:r w:rsidRPr="00577E6F">
        <w:rPr>
          <w:rFonts w:asciiTheme="minorHAnsi" w:hAnsiTheme="minorHAnsi" w:cstheme="minorHAnsi"/>
          <w:sz w:val="22"/>
          <w:szCs w:val="22"/>
        </w:rPr>
        <w:t xml:space="preserve"> budget should reflect consideration of organizational memberships, </w:t>
      </w:r>
      <w:r>
        <w:rPr>
          <w:rFonts w:asciiTheme="minorHAnsi" w:hAnsiTheme="minorHAnsi" w:cstheme="minorHAnsi"/>
          <w:sz w:val="22"/>
          <w:szCs w:val="22"/>
        </w:rPr>
        <w:t xml:space="preserve">an annual Board self-evaluation, </w:t>
      </w:r>
      <w:r w:rsidRPr="00577E6F">
        <w:rPr>
          <w:rFonts w:asciiTheme="minorHAnsi" w:hAnsiTheme="minorHAnsi" w:cstheme="minorHAnsi"/>
          <w:sz w:val="22"/>
          <w:szCs w:val="22"/>
        </w:rPr>
        <w:t xml:space="preserve">state-required attendance at state meetings, and major travel obligations the </w:t>
      </w:r>
      <w:r>
        <w:rPr>
          <w:rFonts w:asciiTheme="minorHAnsi" w:hAnsiTheme="minorHAnsi" w:cstheme="minorHAnsi"/>
          <w:sz w:val="22"/>
          <w:szCs w:val="22"/>
        </w:rPr>
        <w:t>B</w:t>
      </w:r>
      <w:r w:rsidRPr="00577E6F">
        <w:rPr>
          <w:rFonts w:asciiTheme="minorHAnsi" w:hAnsiTheme="minorHAnsi" w:cstheme="minorHAnsi"/>
          <w:sz w:val="22"/>
          <w:szCs w:val="22"/>
        </w:rPr>
        <w:t>oard intends to incur, and all avenues available which will increase members’ awareness of community and technical college issues, obligations, and local, state and national trends</w:t>
      </w:r>
      <w:r>
        <w:rPr>
          <w:rFonts w:asciiTheme="minorHAnsi" w:hAnsiTheme="minorHAnsi" w:cstheme="minorHAnsi"/>
          <w:sz w:val="22"/>
          <w:szCs w:val="22"/>
        </w:rPr>
        <w:t xml:space="preserve">. </w:t>
      </w:r>
      <w:r w:rsidRPr="00577E6F">
        <w:rPr>
          <w:rFonts w:asciiTheme="minorHAnsi" w:hAnsiTheme="minorHAnsi" w:cstheme="minorHAnsi"/>
          <w:sz w:val="22"/>
          <w:szCs w:val="22"/>
        </w:rPr>
        <w:t>Other expected expenditures should be noted for inclusion</w:t>
      </w:r>
      <w:r>
        <w:rPr>
          <w:rFonts w:asciiTheme="minorHAnsi" w:hAnsiTheme="minorHAnsi" w:cstheme="minorHAnsi"/>
          <w:sz w:val="22"/>
          <w:szCs w:val="22"/>
        </w:rPr>
        <w:t xml:space="preserve">. </w:t>
      </w:r>
    </w:p>
    <w:p w14:paraId="39682078" w14:textId="77777777" w:rsidR="00BB7A77" w:rsidRPr="00577E6F" w:rsidRDefault="00BB7A77" w:rsidP="00CB7C29">
      <w:pPr>
        <w:tabs>
          <w:tab w:val="left" w:pos="720"/>
        </w:tabs>
        <w:ind w:left="720" w:hanging="720"/>
        <w:rPr>
          <w:rFonts w:cstheme="minorHAnsi"/>
          <w:szCs w:val="22"/>
        </w:rPr>
      </w:pPr>
    </w:p>
    <w:p w14:paraId="6AB273EF" w14:textId="77777777" w:rsidR="00BB7A77" w:rsidRDefault="00BB7A77" w:rsidP="00EC40B3">
      <w:pPr>
        <w:pStyle w:val="Heading2"/>
      </w:pPr>
      <w:bookmarkStart w:id="134" w:name="_Toc167689302"/>
      <w:r>
        <w:t xml:space="preserve">100.520: </w:t>
      </w:r>
      <w:r w:rsidRPr="00577E6F">
        <w:t>Board Travel</w:t>
      </w:r>
      <w:bookmarkEnd w:id="134"/>
    </w:p>
    <w:p w14:paraId="5B167795"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oard is committed to its members’ development as citizen representatives who are aware and knowledgeable about educational traditions, innovations and challenges</w:t>
      </w:r>
      <w:r>
        <w:rPr>
          <w:rFonts w:asciiTheme="minorHAnsi" w:hAnsiTheme="minorHAnsi" w:cstheme="minorHAnsi"/>
          <w:sz w:val="22"/>
          <w:szCs w:val="22"/>
        </w:rPr>
        <w:t xml:space="preserve">. </w:t>
      </w:r>
      <w:r w:rsidRPr="00577E6F">
        <w:rPr>
          <w:rFonts w:asciiTheme="minorHAnsi" w:hAnsiTheme="minorHAnsi" w:cstheme="minorHAnsi"/>
          <w:sz w:val="22"/>
          <w:szCs w:val="22"/>
        </w:rPr>
        <w:t>Travel may include, but is not limited to, visits to official state meetings, the state trustees</w:t>
      </w:r>
      <w:r>
        <w:rPr>
          <w:rFonts w:asciiTheme="minorHAnsi" w:hAnsiTheme="minorHAnsi" w:cstheme="minorHAnsi"/>
          <w:sz w:val="22"/>
          <w:szCs w:val="22"/>
        </w:rPr>
        <w:t>’</w:t>
      </w:r>
      <w:r w:rsidRPr="00577E6F">
        <w:rPr>
          <w:rFonts w:asciiTheme="minorHAnsi" w:hAnsiTheme="minorHAnsi" w:cstheme="minorHAnsi"/>
          <w:sz w:val="22"/>
          <w:szCs w:val="22"/>
        </w:rPr>
        <w:t xml:space="preserve"> association meetings, national educational meetings</w:t>
      </w:r>
      <w:r>
        <w:rPr>
          <w:rFonts w:asciiTheme="minorHAnsi" w:hAnsiTheme="minorHAnsi" w:cstheme="minorHAnsi"/>
          <w:sz w:val="22"/>
          <w:szCs w:val="22"/>
        </w:rPr>
        <w:t>,</w:t>
      </w:r>
      <w:r w:rsidRPr="00577E6F">
        <w:rPr>
          <w:rFonts w:asciiTheme="minorHAnsi" w:hAnsiTheme="minorHAnsi" w:cstheme="minorHAnsi"/>
          <w:sz w:val="22"/>
          <w:szCs w:val="22"/>
        </w:rPr>
        <w:t xml:space="preserve"> and other similar activities.</w:t>
      </w:r>
    </w:p>
    <w:p w14:paraId="07F66E37" w14:textId="77777777" w:rsidR="00BB7A77" w:rsidRDefault="00BB7A77" w:rsidP="00677448">
      <w:pPr>
        <w:pStyle w:val="TOC1"/>
      </w:pPr>
      <w:bookmarkStart w:id="135" w:name="_Toc487425119"/>
    </w:p>
    <w:p w14:paraId="13EEFAB7" w14:textId="77777777" w:rsidR="00BB7A77" w:rsidRPr="0037687F" w:rsidRDefault="00BB7A77" w:rsidP="00677448">
      <w:pPr>
        <w:pStyle w:val="TOC1"/>
      </w:pPr>
      <w:r w:rsidRPr="0037687F">
        <w:lastRenderedPageBreak/>
        <w:t xml:space="preserve">Trustees recognize that they should be economical in their travel, that travel must be accomplished within the </w:t>
      </w:r>
      <w:r>
        <w:t>B</w:t>
      </w:r>
      <w:r w:rsidRPr="0037687F">
        <w:t xml:space="preserve">oard budget and that it should conform to guidelines established by the Office of Financial Management [Section 10.10]. An individual trustee who desires to participate in a travel opportunity should discuss this with the </w:t>
      </w:r>
      <w:r>
        <w:t>B</w:t>
      </w:r>
      <w:r w:rsidRPr="0037687F">
        <w:t xml:space="preserve">oard chair and work with the </w:t>
      </w:r>
      <w:r>
        <w:t>B</w:t>
      </w:r>
      <w:r w:rsidRPr="0037687F">
        <w:t xml:space="preserve">oard secretary to determine the expected benefit to the institution and whether the trustee travel budget or other funds can accommodate the proposed travel. All travel arrangements must be made through the </w:t>
      </w:r>
      <w:r>
        <w:t>O</w:t>
      </w:r>
      <w:r w:rsidRPr="0037687F">
        <w:t xml:space="preserve">ffice of the </w:t>
      </w:r>
      <w:r>
        <w:t>P</w:t>
      </w:r>
      <w:r w:rsidRPr="0037687F">
        <w:t xml:space="preserve">resident as far in advance as possible. The </w:t>
      </w:r>
      <w:r>
        <w:t xml:space="preserve">Board </w:t>
      </w:r>
      <w:r w:rsidRPr="0037687F">
        <w:t>secretary</w:t>
      </w:r>
      <w:r>
        <w:t xml:space="preserve"> (or their </w:t>
      </w:r>
      <w:proofErr w:type="gramStart"/>
      <w:r>
        <w:t>designee</w:t>
      </w:r>
      <w:proofErr w:type="gramEnd"/>
      <w:r>
        <w:t>)</w:t>
      </w:r>
      <w:r w:rsidRPr="0037687F">
        <w:t xml:space="preserve"> will assist to </w:t>
      </w:r>
      <w:proofErr w:type="gramStart"/>
      <w:r w:rsidRPr="0037687F">
        <w:t>insure</w:t>
      </w:r>
      <w:proofErr w:type="gramEnd"/>
      <w:r w:rsidRPr="0037687F">
        <w:t xml:space="preserve"> that required travel arrangements, documentation and paperwork are completed. Oral summation reports should be delivered to the </w:t>
      </w:r>
      <w:r>
        <w:t>B</w:t>
      </w:r>
      <w:r w:rsidRPr="0037687F">
        <w:t xml:space="preserve">oard at the next meeting following the </w:t>
      </w:r>
      <w:proofErr w:type="gramStart"/>
      <w:r w:rsidRPr="0037687F">
        <w:t>travel</w:t>
      </w:r>
      <w:proofErr w:type="gramEnd"/>
      <w:r w:rsidRPr="0037687F">
        <w:t>.</w:t>
      </w:r>
      <w:bookmarkEnd w:id="135"/>
    </w:p>
    <w:p w14:paraId="521503F0" w14:textId="77777777" w:rsidR="00BB7A77" w:rsidRPr="00577E6F" w:rsidRDefault="00BB7A77" w:rsidP="00CB7C29">
      <w:pPr>
        <w:pStyle w:val="BodyTextIndent"/>
        <w:rPr>
          <w:rFonts w:asciiTheme="minorHAnsi" w:hAnsiTheme="minorHAnsi" w:cstheme="minorHAnsi"/>
          <w:sz w:val="22"/>
          <w:szCs w:val="22"/>
        </w:rPr>
      </w:pPr>
    </w:p>
    <w:p w14:paraId="0B44F6A4" w14:textId="77777777" w:rsidR="00BB7A77" w:rsidRPr="00577E6F" w:rsidRDefault="00BB7A77" w:rsidP="00CB7C29">
      <w:pPr>
        <w:pStyle w:val="BodyTextIndent"/>
        <w:ind w:left="0" w:firstLine="0"/>
        <w:rPr>
          <w:rFonts w:asciiTheme="minorHAnsi" w:hAnsiTheme="minorHAnsi" w:cstheme="minorHAnsi"/>
          <w:sz w:val="22"/>
          <w:szCs w:val="22"/>
        </w:rPr>
      </w:pPr>
      <w:r w:rsidRPr="00577E6F">
        <w:rPr>
          <w:rFonts w:asciiTheme="minorHAnsi" w:hAnsiTheme="minorHAnsi" w:cstheme="minorHAnsi"/>
          <w:sz w:val="22"/>
          <w:szCs w:val="22"/>
        </w:rPr>
        <w:t xml:space="preserve">First-year trustees are encouraged to attend the </w:t>
      </w:r>
      <w:r>
        <w:rPr>
          <w:rFonts w:asciiTheme="minorHAnsi" w:hAnsiTheme="minorHAnsi" w:cstheme="minorHAnsi"/>
          <w:sz w:val="22"/>
          <w:szCs w:val="22"/>
        </w:rPr>
        <w:t>ACT</w:t>
      </w:r>
      <w:r w:rsidRPr="00577E6F">
        <w:rPr>
          <w:rFonts w:asciiTheme="minorHAnsi" w:hAnsiTheme="minorHAnsi" w:cstheme="minorHAnsi"/>
          <w:sz w:val="22"/>
          <w:szCs w:val="22"/>
        </w:rPr>
        <w:t xml:space="preserve"> </w:t>
      </w:r>
      <w:r>
        <w:rPr>
          <w:rFonts w:asciiTheme="minorHAnsi" w:hAnsiTheme="minorHAnsi" w:cstheme="minorHAnsi"/>
          <w:sz w:val="22"/>
          <w:szCs w:val="22"/>
        </w:rPr>
        <w:t>N</w:t>
      </w:r>
      <w:r w:rsidRPr="00577E6F">
        <w:rPr>
          <w:rFonts w:asciiTheme="minorHAnsi" w:hAnsiTheme="minorHAnsi" w:cstheme="minorHAnsi"/>
          <w:sz w:val="22"/>
          <w:szCs w:val="22"/>
        </w:rPr>
        <w:t xml:space="preserve">ew </w:t>
      </w:r>
      <w:r>
        <w:rPr>
          <w:rFonts w:asciiTheme="minorHAnsi" w:hAnsiTheme="minorHAnsi" w:cstheme="minorHAnsi"/>
          <w:sz w:val="22"/>
          <w:szCs w:val="22"/>
        </w:rPr>
        <w:t>T</w:t>
      </w:r>
      <w:r w:rsidRPr="00577E6F">
        <w:rPr>
          <w:rFonts w:asciiTheme="minorHAnsi" w:hAnsiTheme="minorHAnsi" w:cstheme="minorHAnsi"/>
          <w:sz w:val="22"/>
          <w:szCs w:val="22"/>
        </w:rPr>
        <w:t xml:space="preserve">rustee </w:t>
      </w:r>
      <w:r>
        <w:rPr>
          <w:rFonts w:asciiTheme="minorHAnsi" w:hAnsiTheme="minorHAnsi" w:cstheme="minorHAnsi"/>
          <w:sz w:val="22"/>
          <w:szCs w:val="22"/>
        </w:rPr>
        <w:t>O</w:t>
      </w:r>
      <w:r w:rsidRPr="00577E6F">
        <w:rPr>
          <w:rFonts w:asciiTheme="minorHAnsi" w:hAnsiTheme="minorHAnsi" w:cstheme="minorHAnsi"/>
          <w:sz w:val="22"/>
          <w:szCs w:val="22"/>
        </w:rPr>
        <w:t>rientation conference as well as appropriate state and regional conferences.</w:t>
      </w:r>
    </w:p>
    <w:p w14:paraId="6FB6ACFE" w14:textId="77777777" w:rsidR="00BB7A77" w:rsidRDefault="00BB7A77" w:rsidP="00CB7C29">
      <w:pPr>
        <w:tabs>
          <w:tab w:val="left" w:pos="720"/>
        </w:tabs>
        <w:ind w:left="720" w:hanging="720"/>
        <w:rPr>
          <w:rFonts w:cstheme="minorHAnsi"/>
          <w:szCs w:val="22"/>
        </w:rPr>
      </w:pPr>
    </w:p>
    <w:p w14:paraId="4E178E0C" w14:textId="77777777" w:rsidR="00BB7A77" w:rsidRDefault="00BB7A77" w:rsidP="0037687F">
      <w:pPr>
        <w:pStyle w:val="Heading2"/>
      </w:pPr>
      <w:bookmarkStart w:id="136" w:name="_Toc167689303"/>
      <w:r>
        <w:t>100.525: Reimbursement and Per Diem</w:t>
      </w:r>
      <w:bookmarkEnd w:id="136"/>
    </w:p>
    <w:p w14:paraId="78B15346" w14:textId="77777777" w:rsidR="00BB7A77" w:rsidRDefault="00BB7A77" w:rsidP="004270E9">
      <w:pPr>
        <w:rPr>
          <w:rFonts w:cstheme="minorHAnsi"/>
          <w:szCs w:val="22"/>
        </w:rPr>
      </w:pPr>
      <w:r w:rsidRPr="007F48E6">
        <w:rPr>
          <w:rFonts w:cstheme="minorHAnsi"/>
          <w:szCs w:val="22"/>
        </w:rPr>
        <w:t xml:space="preserve">No trustee shall receive salary for their service as a trustee. A trustee may receive </w:t>
      </w:r>
      <w:proofErr w:type="gramStart"/>
      <w:r w:rsidRPr="007F48E6">
        <w:rPr>
          <w:rFonts w:cstheme="minorHAnsi"/>
          <w:szCs w:val="22"/>
        </w:rPr>
        <w:t>per diem</w:t>
      </w:r>
      <w:proofErr w:type="gramEnd"/>
      <w:r w:rsidRPr="007F48E6">
        <w:rPr>
          <w:rFonts w:cstheme="minorHAnsi"/>
          <w:szCs w:val="22"/>
        </w:rPr>
        <w:t xml:space="preserve"> for attendance at a meeting of the </w:t>
      </w:r>
      <w:r>
        <w:rPr>
          <w:rFonts w:cstheme="minorHAnsi"/>
          <w:szCs w:val="22"/>
        </w:rPr>
        <w:t>B</w:t>
      </w:r>
      <w:r w:rsidRPr="007F48E6">
        <w:rPr>
          <w:rFonts w:cstheme="minorHAnsi"/>
          <w:szCs w:val="22"/>
        </w:rPr>
        <w:t xml:space="preserve">oard of </w:t>
      </w:r>
      <w:r>
        <w:rPr>
          <w:rFonts w:cstheme="minorHAnsi"/>
          <w:szCs w:val="22"/>
        </w:rPr>
        <w:t>T</w:t>
      </w:r>
      <w:r w:rsidRPr="007F48E6">
        <w:rPr>
          <w:rFonts w:cstheme="minorHAnsi"/>
          <w:szCs w:val="22"/>
        </w:rPr>
        <w:t xml:space="preserve">rustees or a committee thereof or in the performance of other official business of the trustees in accordance with existing statute. </w:t>
      </w:r>
    </w:p>
    <w:p w14:paraId="45D49A5E" w14:textId="77777777" w:rsidR="00BB7A77" w:rsidRDefault="00BB7A77" w:rsidP="004270E9">
      <w:pPr>
        <w:rPr>
          <w:rFonts w:cstheme="minorHAnsi"/>
          <w:szCs w:val="22"/>
        </w:rPr>
      </w:pPr>
    </w:p>
    <w:p w14:paraId="0832DE65" w14:textId="77777777" w:rsidR="00BB7A77" w:rsidRDefault="00BB7A77" w:rsidP="004270E9">
      <w:pPr>
        <w:rPr>
          <w:rFonts w:cstheme="minorHAnsi"/>
          <w:szCs w:val="22"/>
        </w:rPr>
      </w:pPr>
      <w:r>
        <w:rPr>
          <w:rFonts w:cstheme="minorHAnsi"/>
          <w:szCs w:val="22"/>
        </w:rPr>
        <w:t>The Board of Trustees will comply with the Office of Financial Management (OFM) State Administrative and Accounting Manual (SAAM) Subsection 10.70.30.b as follows:</w:t>
      </w:r>
    </w:p>
    <w:p w14:paraId="228A7ECB" w14:textId="77777777" w:rsidR="00BB7A77" w:rsidRDefault="00BB7A77" w:rsidP="004270E9">
      <w:pPr>
        <w:rPr>
          <w:rFonts w:cstheme="minorHAnsi"/>
          <w:szCs w:val="22"/>
        </w:rPr>
      </w:pPr>
    </w:p>
    <w:p w14:paraId="362EEAC4" w14:textId="77777777" w:rsidR="00BB7A77" w:rsidRPr="00DC2E8F" w:rsidRDefault="00BB7A77" w:rsidP="00BB7A77">
      <w:pPr>
        <w:pStyle w:val="ListParagraph"/>
        <w:numPr>
          <w:ilvl w:val="0"/>
          <w:numId w:val="28"/>
        </w:numPr>
        <w:spacing w:after="0" w:line="240" w:lineRule="auto"/>
        <w:rPr>
          <w:rFonts w:cstheme="minorHAnsi"/>
        </w:rPr>
      </w:pPr>
      <w:r w:rsidRPr="00DC2E8F">
        <w:rPr>
          <w:rFonts w:cstheme="minorHAnsi"/>
        </w:rPr>
        <w:t>Trustees who are not in travel status according to the provisions of SAAM Chapter 10 will be reimbursed according to Option 1 of SAAM 10.70.30.b.</w:t>
      </w:r>
    </w:p>
    <w:p w14:paraId="40F143CF" w14:textId="77777777" w:rsidR="00BB7A77" w:rsidRPr="00DC2E8F" w:rsidRDefault="00BB7A77" w:rsidP="00BB7A77">
      <w:pPr>
        <w:pStyle w:val="ListParagraph"/>
        <w:numPr>
          <w:ilvl w:val="0"/>
          <w:numId w:val="28"/>
        </w:numPr>
        <w:spacing w:after="0" w:line="240" w:lineRule="auto"/>
        <w:rPr>
          <w:rFonts w:cstheme="minorHAnsi"/>
        </w:rPr>
      </w:pPr>
      <w:r w:rsidRPr="00DC2E8F">
        <w:rPr>
          <w:rFonts w:cstheme="minorHAnsi"/>
        </w:rPr>
        <w:t>Trustees who are in travel status according to the provisions of SAAM Chapter 10 will be reimbursed according to Option 2 of SAAM 10.70.30.b.</w:t>
      </w:r>
    </w:p>
    <w:p w14:paraId="02C3378A" w14:textId="77777777" w:rsidR="00BB7A77" w:rsidRPr="00DC2E8F" w:rsidRDefault="00BB7A77" w:rsidP="00BB7A77">
      <w:pPr>
        <w:pStyle w:val="ListParagraph"/>
        <w:numPr>
          <w:ilvl w:val="0"/>
          <w:numId w:val="28"/>
        </w:numPr>
        <w:spacing w:after="0" w:line="240" w:lineRule="auto"/>
        <w:rPr>
          <w:rFonts w:cstheme="minorHAnsi"/>
        </w:rPr>
      </w:pPr>
      <w:r w:rsidRPr="00DC2E8F">
        <w:rPr>
          <w:rFonts w:cstheme="minorHAnsi"/>
        </w:rPr>
        <w:t>Reimbursement rates will follow those provided by OFM’s per diem rates.</w:t>
      </w:r>
    </w:p>
    <w:p w14:paraId="16366CB9" w14:textId="77777777" w:rsidR="00BB7A77" w:rsidRDefault="00BB7A77" w:rsidP="004270E9">
      <w:pPr>
        <w:rPr>
          <w:rFonts w:cstheme="minorHAnsi"/>
          <w:szCs w:val="22"/>
        </w:rPr>
      </w:pPr>
    </w:p>
    <w:p w14:paraId="40F5A28B" w14:textId="77777777" w:rsidR="00BB7A77" w:rsidRDefault="00BB7A77" w:rsidP="004270E9">
      <w:pPr>
        <w:rPr>
          <w:rFonts w:cstheme="minorHAnsi"/>
          <w:szCs w:val="22"/>
        </w:rPr>
      </w:pPr>
      <w:r>
        <w:rPr>
          <w:rFonts w:cstheme="minorHAnsi"/>
          <w:szCs w:val="22"/>
        </w:rPr>
        <w:t>For purposes of determining what constitutes an eligible “day or portion thereof spent to conduct Board… business” under Option 1, the Board of Trustees may include a day on which:</w:t>
      </w:r>
    </w:p>
    <w:p w14:paraId="2A6974DB" w14:textId="77777777" w:rsidR="00BB7A77" w:rsidRDefault="00BB7A77" w:rsidP="004270E9">
      <w:pPr>
        <w:rPr>
          <w:rFonts w:cstheme="minorHAnsi"/>
          <w:szCs w:val="22"/>
        </w:rPr>
      </w:pPr>
    </w:p>
    <w:p w14:paraId="2AB4BE8A" w14:textId="77777777" w:rsidR="00BB7A77" w:rsidRPr="00424B44" w:rsidRDefault="00BB7A77" w:rsidP="00BB7A77">
      <w:pPr>
        <w:pStyle w:val="ListParagraph"/>
        <w:numPr>
          <w:ilvl w:val="0"/>
          <w:numId w:val="29"/>
        </w:numPr>
        <w:spacing w:after="0" w:line="240" w:lineRule="auto"/>
        <w:rPr>
          <w:rFonts w:cstheme="minorHAnsi"/>
        </w:rPr>
      </w:pPr>
      <w:r w:rsidRPr="00424B44">
        <w:rPr>
          <w:rFonts w:cstheme="minorHAnsi"/>
        </w:rPr>
        <w:t xml:space="preserve">A regular meeting of the </w:t>
      </w:r>
      <w:r>
        <w:rPr>
          <w:rFonts w:cstheme="minorHAnsi"/>
        </w:rPr>
        <w:t>B</w:t>
      </w:r>
      <w:r w:rsidRPr="00424B44">
        <w:rPr>
          <w:rFonts w:cstheme="minorHAnsi"/>
        </w:rPr>
        <w:t xml:space="preserve">oard of </w:t>
      </w:r>
      <w:r>
        <w:rPr>
          <w:rFonts w:cstheme="minorHAnsi"/>
        </w:rPr>
        <w:t>T</w:t>
      </w:r>
      <w:r w:rsidRPr="00424B44">
        <w:rPr>
          <w:rFonts w:cstheme="minorHAnsi"/>
        </w:rPr>
        <w:t xml:space="preserve">rustees </w:t>
      </w:r>
      <w:proofErr w:type="gramStart"/>
      <w:r w:rsidRPr="00424B44">
        <w:rPr>
          <w:rFonts w:cstheme="minorHAnsi"/>
        </w:rPr>
        <w:t>occurs</w:t>
      </w:r>
      <w:r>
        <w:rPr>
          <w:rFonts w:cstheme="minorHAnsi"/>
        </w:rPr>
        <w:t>;</w:t>
      </w:r>
      <w:proofErr w:type="gramEnd"/>
    </w:p>
    <w:p w14:paraId="72FE8AD2" w14:textId="77777777" w:rsidR="00BB7A77" w:rsidRDefault="00BB7A77" w:rsidP="00BB7A77">
      <w:pPr>
        <w:pStyle w:val="ListParagraph"/>
        <w:numPr>
          <w:ilvl w:val="0"/>
          <w:numId w:val="29"/>
        </w:numPr>
        <w:spacing w:after="0" w:line="240" w:lineRule="auto"/>
        <w:rPr>
          <w:rFonts w:cstheme="minorHAnsi"/>
        </w:rPr>
      </w:pPr>
      <w:r>
        <w:rPr>
          <w:rFonts w:cstheme="minorHAnsi"/>
        </w:rPr>
        <w:t xml:space="preserve">A special meeting of the Board of Trustees </w:t>
      </w:r>
      <w:proofErr w:type="gramStart"/>
      <w:r>
        <w:rPr>
          <w:rFonts w:cstheme="minorHAnsi"/>
        </w:rPr>
        <w:t>requiring</w:t>
      </w:r>
      <w:proofErr w:type="gramEnd"/>
      <w:r>
        <w:rPr>
          <w:rFonts w:cstheme="minorHAnsi"/>
        </w:rPr>
        <w:t xml:space="preserve"> in-person attendance and </w:t>
      </w:r>
      <w:proofErr w:type="gramStart"/>
      <w:r>
        <w:rPr>
          <w:rFonts w:cstheme="minorHAnsi"/>
        </w:rPr>
        <w:t>lasting</w:t>
      </w:r>
      <w:proofErr w:type="gramEnd"/>
      <w:r>
        <w:rPr>
          <w:rFonts w:cstheme="minorHAnsi"/>
        </w:rPr>
        <w:t xml:space="preserve"> more than one </w:t>
      </w:r>
      <w:proofErr w:type="gramStart"/>
      <w:r>
        <w:rPr>
          <w:rFonts w:cstheme="minorHAnsi"/>
        </w:rPr>
        <w:t>hour occurs</w:t>
      </w:r>
      <w:proofErr w:type="gramEnd"/>
      <w:r>
        <w:rPr>
          <w:rFonts w:cstheme="minorHAnsi"/>
        </w:rPr>
        <w:t>; or</w:t>
      </w:r>
    </w:p>
    <w:p w14:paraId="2A20A090" w14:textId="77777777" w:rsidR="00BB7A77" w:rsidRPr="00424B44" w:rsidRDefault="00BB7A77" w:rsidP="00BB7A77">
      <w:pPr>
        <w:pStyle w:val="ListParagraph"/>
        <w:numPr>
          <w:ilvl w:val="0"/>
          <w:numId w:val="29"/>
        </w:numPr>
        <w:spacing w:after="0" w:line="240" w:lineRule="auto"/>
        <w:rPr>
          <w:rFonts w:cstheme="minorHAnsi"/>
        </w:rPr>
      </w:pPr>
      <w:r>
        <w:rPr>
          <w:rFonts w:cstheme="minorHAnsi"/>
        </w:rPr>
        <w:t xml:space="preserve">Other such college </w:t>
      </w:r>
      <w:proofErr w:type="gramStart"/>
      <w:r>
        <w:rPr>
          <w:rFonts w:cstheme="minorHAnsi"/>
        </w:rPr>
        <w:t>meeting requiring</w:t>
      </w:r>
      <w:proofErr w:type="gramEnd"/>
      <w:r>
        <w:rPr>
          <w:rFonts w:cstheme="minorHAnsi"/>
        </w:rPr>
        <w:t xml:space="preserve"> the attendance of a trustee.</w:t>
      </w:r>
    </w:p>
    <w:p w14:paraId="40BC7AF8" w14:textId="77777777" w:rsidR="00BB7A77" w:rsidRDefault="00BB7A77" w:rsidP="004270E9">
      <w:pPr>
        <w:rPr>
          <w:rFonts w:cstheme="minorHAnsi"/>
          <w:szCs w:val="22"/>
        </w:rPr>
      </w:pPr>
    </w:p>
    <w:p w14:paraId="19C660F3" w14:textId="77777777" w:rsidR="00BB7A77" w:rsidRDefault="00BB7A77" w:rsidP="004270E9">
      <w:pPr>
        <w:rPr>
          <w:rFonts w:cstheme="minorHAnsi"/>
          <w:szCs w:val="22"/>
        </w:rPr>
      </w:pPr>
      <w:r>
        <w:rPr>
          <w:rFonts w:cstheme="minorHAnsi"/>
          <w:szCs w:val="22"/>
        </w:rPr>
        <w:t xml:space="preserve">The Board of Trustees shall, in consultation with the president, set the maximum number of eligible per diem days per fiscal year per trustee. Considerations are to include prevailing economic </w:t>
      </w:r>
      <w:r>
        <w:rPr>
          <w:rFonts w:cstheme="minorHAnsi"/>
          <w:szCs w:val="22"/>
        </w:rPr>
        <w:lastRenderedPageBreak/>
        <w:t>conditions at the college and/or any expected large changes in trustee workload. The total of such eligible days shall not exceed 24 days per fiscal year per trustee. Changes to the maximum number of eligible days may be made per 100.170: Amendments to Board Policies.</w:t>
      </w:r>
    </w:p>
    <w:p w14:paraId="6A82107C" w14:textId="77777777" w:rsidR="00BB7A77" w:rsidRDefault="00BB7A77" w:rsidP="004270E9">
      <w:pPr>
        <w:rPr>
          <w:rFonts w:cstheme="minorHAnsi"/>
          <w:szCs w:val="22"/>
        </w:rPr>
      </w:pPr>
    </w:p>
    <w:p w14:paraId="1ABF4675" w14:textId="77777777" w:rsidR="00BB7A77" w:rsidRDefault="00BB7A77" w:rsidP="0045532F">
      <w:pPr>
        <w:tabs>
          <w:tab w:val="left" w:pos="720"/>
        </w:tabs>
        <w:rPr>
          <w:rFonts w:cstheme="minorHAnsi"/>
          <w:szCs w:val="22"/>
        </w:rPr>
      </w:pPr>
      <w:r>
        <w:rPr>
          <w:rFonts w:cstheme="minorHAnsi"/>
          <w:szCs w:val="22"/>
        </w:rPr>
        <w:t xml:space="preserve">Administration of trustee reimbursement and per diem process is coordinated through the Office of the President, using state compliant forms and processes. </w:t>
      </w:r>
      <w:r w:rsidRPr="007F48E6">
        <w:rPr>
          <w:rFonts w:cstheme="minorHAnsi"/>
          <w:szCs w:val="22"/>
        </w:rPr>
        <w:t>The Internal Revenue Service considers per diem payments to be a form of compensation, and as such, are subject to IRS reporting rules.</w:t>
      </w:r>
    </w:p>
    <w:p w14:paraId="36FEAF13" w14:textId="77777777" w:rsidR="00BB7A77" w:rsidRPr="00577E6F" w:rsidRDefault="00BB7A77" w:rsidP="00CB7C29">
      <w:pPr>
        <w:tabs>
          <w:tab w:val="left" w:pos="720"/>
        </w:tabs>
        <w:ind w:left="720" w:hanging="720"/>
        <w:rPr>
          <w:rFonts w:cstheme="minorHAnsi"/>
          <w:szCs w:val="22"/>
        </w:rPr>
      </w:pPr>
    </w:p>
    <w:p w14:paraId="638F4B0F" w14:textId="77777777" w:rsidR="00BB7A77" w:rsidRDefault="00BB7A77" w:rsidP="00A537A0">
      <w:pPr>
        <w:pStyle w:val="Heading2"/>
      </w:pPr>
      <w:bookmarkStart w:id="137" w:name="_Toc167689304"/>
      <w:r>
        <w:t xml:space="preserve">100.530: </w:t>
      </w:r>
      <w:r w:rsidRPr="00577E6F">
        <w:t>Responding to Media</w:t>
      </w:r>
      <w:bookmarkEnd w:id="137"/>
    </w:p>
    <w:p w14:paraId="0B3F7284" w14:textId="77777777" w:rsidR="00BB7A77"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All </w:t>
      </w:r>
      <w:proofErr w:type="spellStart"/>
      <w:r w:rsidRPr="00577E6F">
        <w:rPr>
          <w:rFonts w:asciiTheme="minorHAnsi" w:hAnsiTheme="minorHAnsi" w:cstheme="minorHAnsi"/>
          <w:sz w:val="22"/>
          <w:szCs w:val="22"/>
        </w:rPr>
        <w:t>inquires</w:t>
      </w:r>
      <w:proofErr w:type="spellEnd"/>
      <w:r w:rsidRPr="00577E6F">
        <w:rPr>
          <w:rFonts w:asciiTheme="minorHAnsi" w:hAnsiTheme="minorHAnsi" w:cstheme="minorHAnsi"/>
          <w:sz w:val="22"/>
          <w:szCs w:val="22"/>
        </w:rPr>
        <w:t xml:space="preserve"> from the media to individual </w:t>
      </w:r>
      <w:r>
        <w:rPr>
          <w:rFonts w:asciiTheme="minorHAnsi" w:hAnsiTheme="minorHAnsi" w:cstheme="minorHAnsi"/>
          <w:sz w:val="22"/>
          <w:szCs w:val="22"/>
        </w:rPr>
        <w:t>B</w:t>
      </w:r>
      <w:r w:rsidRPr="00577E6F">
        <w:rPr>
          <w:rFonts w:asciiTheme="minorHAnsi" w:hAnsiTheme="minorHAnsi" w:cstheme="minorHAnsi"/>
          <w:sz w:val="22"/>
          <w:szCs w:val="22"/>
        </w:rPr>
        <w:t xml:space="preserve">oard members should be directed to the </w:t>
      </w:r>
      <w:r>
        <w:rPr>
          <w:rFonts w:asciiTheme="minorHAnsi" w:hAnsiTheme="minorHAnsi" w:cstheme="minorHAnsi"/>
          <w:sz w:val="22"/>
          <w:szCs w:val="22"/>
        </w:rPr>
        <w:t>B</w:t>
      </w:r>
      <w:r w:rsidRPr="00577E6F">
        <w:rPr>
          <w:rFonts w:asciiTheme="minorHAnsi" w:hAnsiTheme="minorHAnsi" w:cstheme="minorHAnsi"/>
          <w:sz w:val="22"/>
          <w:szCs w:val="22"/>
        </w:rPr>
        <w:t>oard chair for a response</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chair may respond or refer the media to the </w:t>
      </w:r>
      <w:r>
        <w:rPr>
          <w:rFonts w:asciiTheme="minorHAnsi" w:hAnsiTheme="minorHAnsi" w:cstheme="minorHAnsi"/>
          <w:sz w:val="22"/>
          <w:szCs w:val="22"/>
        </w:rPr>
        <w:t>president</w:t>
      </w:r>
      <w:r w:rsidRPr="00577E6F">
        <w:rPr>
          <w:rFonts w:asciiTheme="minorHAnsi" w:hAnsiTheme="minorHAnsi" w:cstheme="minorHAnsi"/>
          <w:sz w:val="22"/>
          <w:szCs w:val="22"/>
        </w:rPr>
        <w:t xml:space="preserve"> for response</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 xml:space="preserve">oard chair will respond in concert with the </w:t>
      </w:r>
      <w:r>
        <w:rPr>
          <w:rFonts w:asciiTheme="minorHAnsi" w:hAnsiTheme="minorHAnsi" w:cstheme="minorHAnsi"/>
          <w:sz w:val="22"/>
          <w:szCs w:val="22"/>
        </w:rPr>
        <w:t xml:space="preserve">president. </w:t>
      </w:r>
      <w:r w:rsidRPr="00577E6F">
        <w:rPr>
          <w:rFonts w:asciiTheme="minorHAnsi" w:hAnsiTheme="minorHAnsi" w:cstheme="minorHAnsi"/>
          <w:sz w:val="22"/>
          <w:szCs w:val="22"/>
        </w:rPr>
        <w:t xml:space="preserve">When the issue involved is one on which the </w:t>
      </w:r>
      <w:r>
        <w:rPr>
          <w:rFonts w:asciiTheme="minorHAnsi" w:hAnsiTheme="minorHAnsi" w:cstheme="minorHAnsi"/>
          <w:sz w:val="22"/>
          <w:szCs w:val="22"/>
        </w:rPr>
        <w:t>B</w:t>
      </w:r>
      <w:r w:rsidRPr="00577E6F">
        <w:rPr>
          <w:rFonts w:asciiTheme="minorHAnsi" w:hAnsiTheme="minorHAnsi" w:cstheme="minorHAnsi"/>
          <w:sz w:val="22"/>
          <w:szCs w:val="22"/>
        </w:rPr>
        <w:t>oard has reached a decision, established a policy or taken other action, the chair may provide that information</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When the media request for information involves matters on which no </w:t>
      </w:r>
      <w:r>
        <w:rPr>
          <w:rFonts w:asciiTheme="minorHAnsi" w:hAnsiTheme="minorHAnsi" w:cstheme="minorHAnsi"/>
          <w:sz w:val="22"/>
          <w:szCs w:val="22"/>
        </w:rPr>
        <w:t>B</w:t>
      </w:r>
      <w:r w:rsidRPr="00577E6F">
        <w:rPr>
          <w:rFonts w:asciiTheme="minorHAnsi" w:hAnsiTheme="minorHAnsi" w:cstheme="minorHAnsi"/>
          <w:sz w:val="22"/>
          <w:szCs w:val="22"/>
        </w:rPr>
        <w:t xml:space="preserve">oard action or agreement has occurred, no </w:t>
      </w:r>
      <w:r>
        <w:rPr>
          <w:rFonts w:asciiTheme="minorHAnsi" w:hAnsiTheme="minorHAnsi" w:cstheme="minorHAnsi"/>
          <w:sz w:val="22"/>
          <w:szCs w:val="22"/>
        </w:rPr>
        <w:t>B</w:t>
      </w:r>
      <w:r w:rsidRPr="00577E6F">
        <w:rPr>
          <w:rFonts w:asciiTheme="minorHAnsi" w:hAnsiTheme="minorHAnsi" w:cstheme="minorHAnsi"/>
          <w:sz w:val="22"/>
          <w:szCs w:val="22"/>
        </w:rPr>
        <w:t>oard response will be made</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Referrals to the </w:t>
      </w:r>
      <w:r>
        <w:rPr>
          <w:rFonts w:asciiTheme="minorHAnsi" w:hAnsiTheme="minorHAnsi" w:cstheme="minorHAnsi"/>
          <w:sz w:val="22"/>
          <w:szCs w:val="22"/>
        </w:rPr>
        <w:t>president</w:t>
      </w:r>
      <w:r w:rsidRPr="00577E6F">
        <w:rPr>
          <w:rFonts w:asciiTheme="minorHAnsi" w:hAnsiTheme="minorHAnsi" w:cstheme="minorHAnsi"/>
          <w:sz w:val="22"/>
          <w:szCs w:val="22"/>
        </w:rPr>
        <w:t xml:space="preserve"> for background information may be appropriate</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president</w:t>
      </w:r>
      <w:r w:rsidRPr="00577E6F">
        <w:rPr>
          <w:rFonts w:asciiTheme="minorHAnsi" w:hAnsiTheme="minorHAnsi" w:cstheme="minorHAnsi"/>
          <w:sz w:val="22"/>
          <w:szCs w:val="22"/>
        </w:rPr>
        <w:t xml:space="preserve"> will seek the assistance of the </w:t>
      </w:r>
      <w:r>
        <w:rPr>
          <w:rFonts w:asciiTheme="minorHAnsi" w:hAnsiTheme="minorHAnsi" w:cstheme="minorHAnsi"/>
          <w:sz w:val="22"/>
          <w:szCs w:val="22"/>
        </w:rPr>
        <w:t xml:space="preserve">college’s </w:t>
      </w:r>
      <w:r w:rsidRPr="00577E6F">
        <w:rPr>
          <w:rFonts w:asciiTheme="minorHAnsi" w:hAnsiTheme="minorHAnsi" w:cstheme="minorHAnsi"/>
          <w:sz w:val="22"/>
          <w:szCs w:val="22"/>
        </w:rPr>
        <w:t>public information officer if necessary.</w:t>
      </w:r>
    </w:p>
    <w:p w14:paraId="1C18F34B"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p>
    <w:p w14:paraId="043A46B6" w14:textId="77777777" w:rsidR="00BB7A77" w:rsidRDefault="00BB7A77" w:rsidP="00F42384">
      <w:pPr>
        <w:pStyle w:val="Heading2"/>
      </w:pPr>
      <w:bookmarkStart w:id="138" w:name="_Toc167689305"/>
      <w:r>
        <w:t xml:space="preserve">100.535: </w:t>
      </w:r>
      <w:r w:rsidRPr="00577E6F">
        <w:t>Legislative Matters</w:t>
      </w:r>
      <w:bookmarkEnd w:id="138"/>
    </w:p>
    <w:p w14:paraId="4AB76C03" w14:textId="77777777" w:rsidR="00BB7A77" w:rsidRPr="00577E6F" w:rsidRDefault="00BB7A77" w:rsidP="00F42384">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 xml:space="preserve">rustees and the president or </w:t>
      </w:r>
      <w:r>
        <w:rPr>
          <w:rFonts w:asciiTheme="minorHAnsi" w:hAnsiTheme="minorHAnsi" w:cstheme="minorHAnsi"/>
          <w:sz w:val="22"/>
          <w:szCs w:val="22"/>
        </w:rPr>
        <w:t xml:space="preserve">their </w:t>
      </w:r>
      <w:r w:rsidRPr="00577E6F">
        <w:rPr>
          <w:rFonts w:asciiTheme="minorHAnsi" w:hAnsiTheme="minorHAnsi" w:cstheme="minorHAnsi"/>
          <w:sz w:val="22"/>
          <w:szCs w:val="22"/>
        </w:rPr>
        <w:t xml:space="preserve">designee(s) shall represent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rustees and the college in all matters requiring action by the Legislature or by officers of the state of Washington.</w:t>
      </w:r>
    </w:p>
    <w:p w14:paraId="79B79C42" w14:textId="77777777" w:rsidR="00BB7A77" w:rsidRDefault="00BB7A77" w:rsidP="00CB7C29">
      <w:pPr>
        <w:tabs>
          <w:tab w:val="left" w:pos="720"/>
        </w:tabs>
        <w:ind w:left="720" w:hanging="720"/>
        <w:rPr>
          <w:rFonts w:cstheme="minorHAnsi"/>
          <w:szCs w:val="22"/>
        </w:rPr>
      </w:pPr>
    </w:p>
    <w:p w14:paraId="13F282C5" w14:textId="77777777" w:rsidR="00BB7A77" w:rsidRDefault="00BB7A77" w:rsidP="00B250D2">
      <w:pPr>
        <w:pStyle w:val="Heading2"/>
      </w:pPr>
      <w:bookmarkStart w:id="139" w:name="_Toc167689306"/>
      <w:r>
        <w:t>100.540: Contracts or Agreements</w:t>
      </w:r>
      <w:bookmarkEnd w:id="139"/>
    </w:p>
    <w:p w14:paraId="598F7D88" w14:textId="77777777" w:rsidR="00BB7A77" w:rsidRDefault="00BB7A77" w:rsidP="00B250D2">
      <w:pPr>
        <w:tabs>
          <w:tab w:val="left" w:pos="720"/>
        </w:tabs>
        <w:rPr>
          <w:rFonts w:cstheme="minorHAnsi"/>
          <w:szCs w:val="22"/>
        </w:rPr>
      </w:pPr>
      <w:r w:rsidRPr="00B250D2">
        <w:rPr>
          <w:rFonts w:cstheme="minorHAnsi"/>
          <w:szCs w:val="22"/>
        </w:rPr>
        <w:t xml:space="preserve">Except when specifically authorized by the </w:t>
      </w:r>
      <w:r>
        <w:rPr>
          <w:rFonts w:cstheme="minorHAnsi"/>
          <w:szCs w:val="22"/>
        </w:rPr>
        <w:t>B</w:t>
      </w:r>
      <w:r w:rsidRPr="00B250D2">
        <w:rPr>
          <w:rFonts w:cstheme="minorHAnsi"/>
          <w:szCs w:val="22"/>
        </w:rPr>
        <w:t xml:space="preserve">oard of </w:t>
      </w:r>
      <w:r>
        <w:rPr>
          <w:rFonts w:cstheme="minorHAnsi"/>
          <w:szCs w:val="22"/>
        </w:rPr>
        <w:t>T</w:t>
      </w:r>
      <w:r w:rsidRPr="00B250D2">
        <w:rPr>
          <w:rFonts w:cstheme="minorHAnsi"/>
          <w:szCs w:val="22"/>
        </w:rPr>
        <w:t>rustees, no trustee may make or enter into any contract or agreement on behalf of Bellevue College.</w:t>
      </w:r>
    </w:p>
    <w:p w14:paraId="70CFAC8F" w14:textId="77777777" w:rsidR="00BB7A77" w:rsidRPr="00577E6F" w:rsidRDefault="00BB7A77" w:rsidP="00CB7C29">
      <w:pPr>
        <w:tabs>
          <w:tab w:val="left" w:pos="720"/>
        </w:tabs>
        <w:ind w:left="720" w:hanging="720"/>
        <w:rPr>
          <w:rFonts w:cstheme="minorHAnsi"/>
          <w:szCs w:val="22"/>
        </w:rPr>
      </w:pPr>
    </w:p>
    <w:p w14:paraId="6A1BE833" w14:textId="77777777" w:rsidR="00BB7A77" w:rsidRDefault="00BB7A77" w:rsidP="00950D2B">
      <w:pPr>
        <w:pStyle w:val="Heading2"/>
      </w:pPr>
      <w:bookmarkStart w:id="140" w:name="_Toc167689307"/>
      <w:r>
        <w:t xml:space="preserve">100.545: </w:t>
      </w:r>
      <w:r w:rsidRPr="00577E6F">
        <w:t xml:space="preserve">Contact with College </w:t>
      </w:r>
      <w:r>
        <w:t>Employees</w:t>
      </w:r>
      <w:r w:rsidRPr="00577E6F">
        <w:t>, Students, and Public</w:t>
      </w:r>
      <w:bookmarkEnd w:id="140"/>
      <w:r>
        <w:t xml:space="preserve"> </w:t>
      </w:r>
    </w:p>
    <w:p w14:paraId="4BA7EF47"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Members of the </w:t>
      </w:r>
      <w:r>
        <w:rPr>
          <w:rFonts w:asciiTheme="minorHAnsi" w:hAnsiTheme="minorHAnsi" w:cstheme="minorHAnsi"/>
          <w:sz w:val="22"/>
          <w:szCs w:val="22"/>
        </w:rPr>
        <w:t>B</w:t>
      </w:r>
      <w:r w:rsidRPr="00577E6F">
        <w:rPr>
          <w:rFonts w:asciiTheme="minorHAnsi" w:hAnsiTheme="minorHAnsi" w:cstheme="minorHAnsi"/>
          <w:sz w:val="22"/>
          <w:szCs w:val="22"/>
        </w:rPr>
        <w:t xml:space="preserve">oard of </w:t>
      </w:r>
      <w:r>
        <w:rPr>
          <w:rFonts w:asciiTheme="minorHAnsi" w:hAnsiTheme="minorHAnsi" w:cstheme="minorHAnsi"/>
          <w:sz w:val="22"/>
          <w:szCs w:val="22"/>
        </w:rPr>
        <w:t>T</w:t>
      </w:r>
      <w:r w:rsidRPr="00577E6F">
        <w:rPr>
          <w:rFonts w:asciiTheme="minorHAnsi" w:hAnsiTheme="minorHAnsi" w:cstheme="minorHAnsi"/>
          <w:sz w:val="22"/>
          <w:szCs w:val="22"/>
        </w:rPr>
        <w:t>rustees have a difficult role in enacting college policy</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oard, acting as a body, is the official entity, which enters into labor agreements with the campus working units</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Board members have a particularly delicate responsibility to respond appropriately to contacts from </w:t>
      </w:r>
      <w:r>
        <w:rPr>
          <w:rFonts w:asciiTheme="minorHAnsi" w:hAnsiTheme="minorHAnsi" w:cstheme="minorHAnsi"/>
          <w:sz w:val="22"/>
          <w:szCs w:val="22"/>
        </w:rPr>
        <w:t>college employees</w:t>
      </w:r>
      <w:r w:rsidRPr="00577E6F">
        <w:rPr>
          <w:rFonts w:asciiTheme="minorHAnsi" w:hAnsiTheme="minorHAnsi" w:cstheme="minorHAnsi"/>
          <w:sz w:val="22"/>
          <w:szCs w:val="22"/>
        </w:rPr>
        <w:t>.</w:t>
      </w:r>
    </w:p>
    <w:p w14:paraId="04934F36" w14:textId="77777777" w:rsidR="00BB7A77" w:rsidRPr="00577E6F" w:rsidRDefault="00BB7A77" w:rsidP="00CB7C29">
      <w:pPr>
        <w:ind w:left="360" w:hanging="360"/>
        <w:rPr>
          <w:rFonts w:cstheme="minorHAnsi"/>
          <w:szCs w:val="22"/>
        </w:rPr>
      </w:pPr>
    </w:p>
    <w:p w14:paraId="22528AFC"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lastRenderedPageBreak/>
        <w:t xml:space="preserve">Each member of the </w:t>
      </w:r>
      <w:r>
        <w:rPr>
          <w:rFonts w:asciiTheme="minorHAnsi" w:hAnsiTheme="minorHAnsi" w:cstheme="minorHAnsi"/>
          <w:sz w:val="22"/>
          <w:szCs w:val="22"/>
        </w:rPr>
        <w:t>B</w:t>
      </w:r>
      <w:r w:rsidRPr="00577E6F">
        <w:rPr>
          <w:rFonts w:asciiTheme="minorHAnsi" w:hAnsiTheme="minorHAnsi" w:cstheme="minorHAnsi"/>
          <w:sz w:val="22"/>
          <w:szCs w:val="22"/>
        </w:rPr>
        <w:t>oard recognize</w:t>
      </w:r>
      <w:r>
        <w:rPr>
          <w:rFonts w:asciiTheme="minorHAnsi" w:hAnsiTheme="minorHAnsi" w:cstheme="minorHAnsi"/>
          <w:sz w:val="22"/>
          <w:szCs w:val="22"/>
        </w:rPr>
        <w:t>s</w:t>
      </w:r>
      <w:r w:rsidRPr="00577E6F">
        <w:rPr>
          <w:rFonts w:asciiTheme="minorHAnsi" w:hAnsiTheme="minorHAnsi" w:cstheme="minorHAnsi"/>
          <w:sz w:val="22"/>
          <w:szCs w:val="22"/>
        </w:rPr>
        <w:t xml:space="preserve"> that other avenues are available for resolution of complaints or concerns</w:t>
      </w:r>
      <w:r>
        <w:rPr>
          <w:rFonts w:asciiTheme="minorHAnsi" w:hAnsiTheme="minorHAnsi" w:cstheme="minorHAnsi"/>
          <w:sz w:val="22"/>
          <w:szCs w:val="22"/>
        </w:rPr>
        <w:t>. Employees</w:t>
      </w:r>
      <w:r w:rsidRPr="00577E6F">
        <w:rPr>
          <w:rFonts w:asciiTheme="minorHAnsi" w:hAnsiTheme="minorHAnsi" w:cstheme="minorHAnsi"/>
          <w:sz w:val="22"/>
          <w:szCs w:val="22"/>
        </w:rPr>
        <w:t xml:space="preserve"> should be encouraged to exhaust all formal procedural avenues for resolution since each labor contract has explicit grievance procedures designed to facilitate resolution of campus concerns.</w:t>
      </w:r>
    </w:p>
    <w:p w14:paraId="53AA9A25" w14:textId="77777777" w:rsidR="00BB7A77" w:rsidRPr="00577E6F" w:rsidRDefault="00BB7A77" w:rsidP="00CB7C29">
      <w:pPr>
        <w:ind w:left="360" w:hanging="360"/>
        <w:rPr>
          <w:rFonts w:cstheme="minorHAnsi"/>
          <w:szCs w:val="22"/>
        </w:rPr>
      </w:pPr>
    </w:p>
    <w:p w14:paraId="52E86AE9" w14:textId="77777777" w:rsidR="00BB7A77" w:rsidRPr="00577E6F" w:rsidRDefault="00BB7A77" w:rsidP="00CB7C29">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oard functions only when it meets</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Individuals may not exercise </w:t>
      </w:r>
      <w:r>
        <w:rPr>
          <w:rFonts w:asciiTheme="minorHAnsi" w:hAnsiTheme="minorHAnsi" w:cstheme="minorHAnsi"/>
          <w:sz w:val="22"/>
          <w:szCs w:val="22"/>
        </w:rPr>
        <w:t>B</w:t>
      </w:r>
      <w:r w:rsidRPr="00577E6F">
        <w:rPr>
          <w:rFonts w:asciiTheme="minorHAnsi" w:hAnsiTheme="minorHAnsi" w:cstheme="minorHAnsi"/>
          <w:sz w:val="22"/>
          <w:szCs w:val="22"/>
        </w:rPr>
        <w:t>oard powers and should redirect complaints, objections, and causes to administration for resolution whenever possible</w:t>
      </w:r>
      <w:r>
        <w:rPr>
          <w:rFonts w:asciiTheme="minorHAnsi" w:hAnsiTheme="minorHAnsi" w:cstheme="minorHAnsi"/>
          <w:sz w:val="22"/>
          <w:szCs w:val="22"/>
        </w:rPr>
        <w:t xml:space="preserve">. </w:t>
      </w:r>
    </w:p>
    <w:p w14:paraId="395A54F2" w14:textId="77777777" w:rsidR="00BB7A77" w:rsidRPr="00577E6F" w:rsidRDefault="00BB7A77" w:rsidP="00CB7C29">
      <w:pPr>
        <w:ind w:left="360" w:hanging="360"/>
        <w:rPr>
          <w:rFonts w:cstheme="minorHAnsi"/>
          <w:szCs w:val="22"/>
        </w:rPr>
      </w:pPr>
    </w:p>
    <w:p w14:paraId="59799BC2" w14:textId="77777777" w:rsidR="00BB7A77" w:rsidRPr="00475A40" w:rsidRDefault="00BB7A77" w:rsidP="00475A40">
      <w:pPr>
        <w:pStyle w:val="BodyTextIndent3"/>
        <w:tabs>
          <w:tab w:val="clear" w:pos="1080"/>
        </w:tabs>
        <w:ind w:left="0" w:firstLine="0"/>
        <w:rPr>
          <w:rFonts w:asciiTheme="minorHAnsi" w:hAnsiTheme="minorHAnsi" w:cstheme="minorHAnsi"/>
          <w:sz w:val="22"/>
          <w:szCs w:val="22"/>
        </w:rPr>
      </w:pP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oard recognizes that it is essential for it to support the administration and refer inquiries or concerns to the president for resolution</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College </w:t>
      </w:r>
      <w:r>
        <w:rPr>
          <w:rFonts w:asciiTheme="minorHAnsi" w:hAnsiTheme="minorHAnsi" w:cstheme="minorHAnsi"/>
          <w:sz w:val="22"/>
          <w:szCs w:val="22"/>
        </w:rPr>
        <w:t>employees, students, and members of the public</w:t>
      </w:r>
      <w:r w:rsidRPr="00577E6F">
        <w:rPr>
          <w:rFonts w:asciiTheme="minorHAnsi" w:hAnsiTheme="minorHAnsi" w:cstheme="minorHAnsi"/>
          <w:sz w:val="22"/>
          <w:szCs w:val="22"/>
        </w:rPr>
        <w:t xml:space="preserve"> who discuss complaints or grievances with individual </w:t>
      </w:r>
      <w:r>
        <w:rPr>
          <w:rFonts w:asciiTheme="minorHAnsi" w:hAnsiTheme="minorHAnsi" w:cstheme="minorHAnsi"/>
          <w:sz w:val="22"/>
          <w:szCs w:val="22"/>
        </w:rPr>
        <w:t>B</w:t>
      </w:r>
      <w:r w:rsidRPr="00577E6F">
        <w:rPr>
          <w:rFonts w:asciiTheme="minorHAnsi" w:hAnsiTheme="minorHAnsi" w:cstheme="minorHAnsi"/>
          <w:sz w:val="22"/>
          <w:szCs w:val="22"/>
        </w:rPr>
        <w:t>oard members should be informed that the trustee will refer the matter to the college president</w:t>
      </w:r>
      <w:r>
        <w:rPr>
          <w:rFonts w:asciiTheme="minorHAnsi" w:hAnsiTheme="minorHAnsi" w:cstheme="minorHAnsi"/>
          <w:sz w:val="22"/>
          <w:szCs w:val="22"/>
        </w:rPr>
        <w:t xml:space="preserve">. </w:t>
      </w:r>
      <w:r w:rsidRPr="00577E6F">
        <w:rPr>
          <w:rFonts w:asciiTheme="minorHAnsi" w:hAnsiTheme="minorHAnsi" w:cstheme="minorHAnsi"/>
          <w:sz w:val="22"/>
          <w:szCs w:val="22"/>
        </w:rPr>
        <w:t xml:space="preserve">The </w:t>
      </w:r>
      <w:r>
        <w:rPr>
          <w:rFonts w:asciiTheme="minorHAnsi" w:hAnsiTheme="minorHAnsi" w:cstheme="minorHAnsi"/>
          <w:sz w:val="22"/>
          <w:szCs w:val="22"/>
        </w:rPr>
        <w:t>B</w:t>
      </w:r>
      <w:r w:rsidRPr="00577E6F">
        <w:rPr>
          <w:rFonts w:asciiTheme="minorHAnsi" w:hAnsiTheme="minorHAnsi" w:cstheme="minorHAnsi"/>
          <w:sz w:val="22"/>
          <w:szCs w:val="22"/>
        </w:rPr>
        <w:t xml:space="preserve">oard members walk a very delicate line in this area and must be sensitive so as not to discourage legitimate dialogue with </w:t>
      </w:r>
      <w:r>
        <w:rPr>
          <w:rFonts w:asciiTheme="minorHAnsi" w:hAnsiTheme="minorHAnsi" w:cstheme="minorHAnsi"/>
          <w:sz w:val="22"/>
          <w:szCs w:val="22"/>
        </w:rPr>
        <w:t>college employees, students, and members of the public</w:t>
      </w:r>
      <w:r w:rsidRPr="00577E6F">
        <w:rPr>
          <w:rFonts w:asciiTheme="minorHAnsi" w:hAnsiTheme="minorHAnsi" w:cstheme="minorHAnsi"/>
          <w:sz w:val="22"/>
          <w:szCs w:val="22"/>
        </w:rPr>
        <w:t>.</w:t>
      </w:r>
      <w:bookmarkEnd w:id="129"/>
      <w:bookmarkEnd w:id="130"/>
      <w:bookmarkEnd w:id="131"/>
    </w:p>
    <w:p w14:paraId="5970A675" w14:textId="77777777" w:rsidR="006F4C5D" w:rsidRPr="006F4C5D" w:rsidRDefault="006F4C5D" w:rsidP="00BE79DD">
      <w:pPr>
        <w:pStyle w:val="Subtitle"/>
        <w:jc w:val="center"/>
      </w:pPr>
    </w:p>
    <w:sectPr w:rsidR="006F4C5D" w:rsidRPr="006F4C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F05B7" w14:textId="77777777" w:rsidR="009D0BFE" w:rsidRDefault="009D0BFE" w:rsidP="000148DE">
      <w:pPr>
        <w:spacing w:after="0" w:line="240" w:lineRule="auto"/>
      </w:pPr>
      <w:r>
        <w:separator/>
      </w:r>
    </w:p>
  </w:endnote>
  <w:endnote w:type="continuationSeparator" w:id="0">
    <w:p w14:paraId="29AC3664" w14:textId="77777777" w:rsidR="009D0BFE" w:rsidRDefault="009D0BFE" w:rsidP="0001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CE05" w14:textId="0DF7356A" w:rsidR="00BB7A77" w:rsidRDefault="00BB7A77">
    <w:pPr>
      <w:pStyle w:val="Footer"/>
      <w:framePr w:wrap="around" w:vAnchor="text" w:hAnchor="margin" w:xAlign="center" w:y="231"/>
      <w:rPr>
        <w:rStyle w:val="PageNumber"/>
        <w:rFonts w:eastAsiaTheme="majorEastAsia"/>
      </w:rPr>
    </w:pPr>
    <w:r>
      <w:rPr>
        <w:rStyle w:val="PageNumber"/>
        <w:rFonts w:eastAsiaTheme="majorEastAsia"/>
      </w:rPr>
      <w:t>1</w:t>
    </w:r>
  </w:p>
  <w:p w14:paraId="59D5628B" w14:textId="77777777" w:rsidR="00BB7A77" w:rsidRDefault="00BB7A77">
    <w:pPr>
      <w:tabs>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3142168"/>
      <w:docPartObj>
        <w:docPartGallery w:val="Page Numbers (Bottom of Page)"/>
        <w:docPartUnique/>
      </w:docPartObj>
    </w:sdtPr>
    <w:sdtEndPr>
      <w:rPr>
        <w:rFonts w:asciiTheme="minorHAnsi" w:hAnsiTheme="minorHAnsi" w:cstheme="minorBidi"/>
        <w:noProof/>
        <w:sz w:val="22"/>
        <w:szCs w:val="22"/>
      </w:rPr>
    </w:sdtEndPr>
    <w:sdtContent>
      <w:p w14:paraId="260DDCEA" w14:textId="353C90DF" w:rsidR="00BB7A77" w:rsidRPr="00993505" w:rsidRDefault="00BB7A77">
        <w:pPr>
          <w:pStyle w:val="Footer"/>
          <w:jc w:val="right"/>
          <w:rPr>
            <w:rFonts w:asciiTheme="minorHAnsi" w:hAnsiTheme="minorHAnsi" w:cstheme="minorHAnsi"/>
            <w:sz w:val="22"/>
            <w:szCs w:val="22"/>
          </w:rPr>
        </w:pPr>
        <w:r w:rsidRPr="00993505">
          <w:rPr>
            <w:rFonts w:asciiTheme="minorHAnsi" w:hAnsiTheme="minorHAnsi" w:cstheme="minorHAnsi"/>
            <w:sz w:val="22"/>
            <w:szCs w:val="22"/>
          </w:rPr>
          <w:fldChar w:fldCharType="begin"/>
        </w:r>
        <w:r w:rsidRPr="00993505">
          <w:rPr>
            <w:rFonts w:asciiTheme="minorHAnsi" w:hAnsiTheme="minorHAnsi" w:cstheme="minorHAnsi"/>
            <w:sz w:val="22"/>
            <w:szCs w:val="22"/>
          </w:rPr>
          <w:instrText xml:space="preserve"> PAGE   \* MERGEFORMAT </w:instrText>
        </w:r>
        <w:r w:rsidRPr="00993505">
          <w:rPr>
            <w:rFonts w:asciiTheme="minorHAnsi" w:hAnsiTheme="minorHAnsi" w:cstheme="minorHAnsi"/>
            <w:sz w:val="22"/>
            <w:szCs w:val="22"/>
          </w:rPr>
          <w:fldChar w:fldCharType="separate"/>
        </w:r>
        <w:r w:rsidRPr="00993505">
          <w:rPr>
            <w:rFonts w:asciiTheme="minorHAnsi" w:hAnsiTheme="minorHAnsi" w:cstheme="minorHAnsi"/>
            <w:noProof/>
            <w:sz w:val="22"/>
            <w:szCs w:val="22"/>
          </w:rPr>
          <w:t>2</w:t>
        </w:r>
        <w:r w:rsidRPr="00993505">
          <w:rPr>
            <w:rFonts w:asciiTheme="minorHAnsi" w:hAnsiTheme="minorHAnsi" w:cstheme="minorHAnsi"/>
            <w:noProof/>
            <w:sz w:val="22"/>
            <w:szCs w:val="22"/>
          </w:rPr>
          <w:fldChar w:fldCharType="end"/>
        </w:r>
      </w:p>
    </w:sdtContent>
  </w:sdt>
  <w:p w14:paraId="7CE0D665" w14:textId="77777777" w:rsidR="00BB7A77" w:rsidRDefault="00BB7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437421"/>
      <w:docPartObj>
        <w:docPartGallery w:val="Page Numbers (Bottom of Page)"/>
        <w:docPartUnique/>
      </w:docPartObj>
    </w:sdtPr>
    <w:sdtEndPr>
      <w:rPr>
        <w:noProof/>
      </w:rPr>
    </w:sdtEndPr>
    <w:sdtContent>
      <w:p w14:paraId="022FF8A6" w14:textId="4DFD06F5" w:rsidR="00BB7A77" w:rsidRDefault="00BB7A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62A677" w14:textId="77777777" w:rsidR="00BB7A77" w:rsidRDefault="00BB7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806252"/>
      <w:docPartObj>
        <w:docPartGallery w:val="Page Numbers (Bottom of Page)"/>
        <w:docPartUnique/>
      </w:docPartObj>
    </w:sdtPr>
    <w:sdtEndPr>
      <w:rPr>
        <w:noProof/>
      </w:rPr>
    </w:sdtEndPr>
    <w:sdtContent>
      <w:p w14:paraId="65D0CDA9" w14:textId="474D91B4" w:rsidR="00BB7A77" w:rsidRDefault="00BB7A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6EB46F" w14:textId="77777777" w:rsidR="00BB7A77" w:rsidRDefault="00BB7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698176"/>
      <w:docPartObj>
        <w:docPartGallery w:val="Page Numbers (Bottom of Page)"/>
        <w:docPartUnique/>
      </w:docPartObj>
    </w:sdtPr>
    <w:sdtEndPr>
      <w:rPr>
        <w:noProof/>
      </w:rPr>
    </w:sdtEndPr>
    <w:sdtContent>
      <w:p w14:paraId="77543032" w14:textId="1035BEAF" w:rsidR="00BB7A77" w:rsidRDefault="00BB7A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C9EE24" w14:textId="77777777" w:rsidR="00BB7A77" w:rsidRDefault="00BB7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931F0" w14:textId="77777777" w:rsidR="009D0BFE" w:rsidRDefault="009D0BFE" w:rsidP="000148DE">
      <w:pPr>
        <w:spacing w:after="0" w:line="240" w:lineRule="auto"/>
      </w:pPr>
      <w:r>
        <w:separator/>
      </w:r>
    </w:p>
  </w:footnote>
  <w:footnote w:type="continuationSeparator" w:id="0">
    <w:p w14:paraId="13C0F25F" w14:textId="77777777" w:rsidR="009D0BFE" w:rsidRDefault="009D0BFE" w:rsidP="00014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1C25" w14:textId="77777777" w:rsidR="00BB7A77" w:rsidRDefault="00BB7A77">
    <w:pPr>
      <w:tabs>
        <w:tab w:val="right" w:pos="9360"/>
      </w:tabs>
      <w:rPr>
        <w:b/>
        <w:sz w:val="14"/>
        <w:u w:val="single"/>
      </w:rPr>
    </w:pPr>
  </w:p>
  <w:p w14:paraId="3B12B6BF" w14:textId="77777777" w:rsidR="00BB7A77" w:rsidRDefault="00BB7A77">
    <w:pPr>
      <w:tabs>
        <w:tab w:val="right" w:pos="9360"/>
      </w:tabs>
      <w:rPr>
        <w:b/>
        <w:u w:val="single"/>
      </w:rPr>
    </w:pPr>
  </w:p>
  <w:p w14:paraId="57F9883D" w14:textId="77777777" w:rsidR="00BB7A77" w:rsidRDefault="00BB7A77">
    <w:pPr>
      <w:tabs>
        <w:tab w:val="right" w:pos="9360"/>
      </w:tabs>
      <w:rPr>
        <w:b/>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6147" w14:textId="74F5AEAB" w:rsidR="00BB7A77" w:rsidRDefault="00BB7A77">
    <w:pPr>
      <w:tabs>
        <w:tab w:val="right" w:pos="9360"/>
      </w:tabs>
      <w:rPr>
        <w:b/>
        <w:sz w:val="14"/>
        <w:u w:val="single"/>
      </w:rPr>
    </w:pPr>
  </w:p>
  <w:p w14:paraId="5561D72E" w14:textId="77777777" w:rsidR="00BB7A77" w:rsidRDefault="00BB7A77">
    <w:pPr>
      <w:tabs>
        <w:tab w:val="right" w:pos="9360"/>
      </w:tabs>
      <w:rPr>
        <w:b/>
        <w:u w:val="single"/>
      </w:rPr>
    </w:pPr>
  </w:p>
  <w:p w14:paraId="2588D941" w14:textId="77777777" w:rsidR="00BB7A77" w:rsidRDefault="00BB7A77">
    <w:pPr>
      <w:tabs>
        <w:tab w:val="right" w:pos="9360"/>
      </w:tabs>
      <w:rPr>
        <w:b/>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F6E8" w14:textId="2DEB2A2E" w:rsidR="00BB7A77" w:rsidRDefault="00BB7A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60235"/>
    <w:multiLevelType w:val="hybridMultilevel"/>
    <w:tmpl w:val="E8385B6C"/>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98616C5"/>
    <w:multiLevelType w:val="hybridMultilevel"/>
    <w:tmpl w:val="5B6C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2642B"/>
    <w:multiLevelType w:val="hybridMultilevel"/>
    <w:tmpl w:val="CE0404DC"/>
    <w:lvl w:ilvl="0" w:tplc="FFFFFFFF">
      <w:start w:val="2"/>
      <w:numFmt w:val="decimal"/>
      <w:lvlText w:val="%1."/>
      <w:lvlJc w:val="left"/>
      <w:pPr>
        <w:tabs>
          <w:tab w:val="num" w:pos="1620"/>
        </w:tabs>
        <w:ind w:left="1620" w:hanging="360"/>
      </w:pPr>
      <w:rPr>
        <w:rFonts w:hint="default"/>
      </w:rPr>
    </w:lvl>
    <w:lvl w:ilvl="1" w:tplc="FFFFFFFF">
      <w:start w:val="1"/>
      <w:numFmt w:val="lowerLetter"/>
      <w:lvlText w:val="%2."/>
      <w:lvlJc w:val="left"/>
      <w:pPr>
        <w:tabs>
          <w:tab w:val="num" w:pos="2340"/>
        </w:tabs>
        <w:ind w:left="2340" w:hanging="360"/>
      </w:pPr>
    </w:lvl>
    <w:lvl w:ilvl="2" w:tplc="FFFFFFFF">
      <w:start w:val="1"/>
      <w:numFmt w:val="decimal"/>
      <w:lvlText w:val="(%3)"/>
      <w:lvlJc w:val="left"/>
      <w:pPr>
        <w:tabs>
          <w:tab w:val="num" w:pos="3555"/>
        </w:tabs>
        <w:ind w:left="3555" w:hanging="675"/>
      </w:pPr>
      <w:rPr>
        <w:rFonts w:hint="default"/>
      </w:r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3" w15:restartNumberingAfterBreak="0">
    <w:nsid w:val="19BE3D58"/>
    <w:multiLevelType w:val="multilevel"/>
    <w:tmpl w:val="DDBE5E0E"/>
    <w:lvl w:ilvl="0">
      <w:start w:val="1"/>
      <w:numFmt w:val="decimal"/>
      <w:lvlText w:val="%1."/>
      <w:lvlJc w:val="left"/>
      <w:pPr>
        <w:tabs>
          <w:tab w:val="num" w:pos="360"/>
        </w:tabs>
        <w:ind w:left="360" w:hanging="360"/>
      </w:pPr>
      <w:rPr>
        <w:rFonts w:hint="default"/>
        <w:b w:val="0"/>
        <w:i w:val="0"/>
      </w:rPr>
    </w:lvl>
    <w:lvl w:ilvl="1">
      <w:start w:val="1"/>
      <w:numFmt w:val="bullet"/>
      <w:lvlText w:val=""/>
      <w:lvlJc w:val="left"/>
      <w:pPr>
        <w:tabs>
          <w:tab w:val="num" w:pos="360"/>
        </w:tabs>
        <w:ind w:left="360" w:hanging="360"/>
      </w:pPr>
      <w:rPr>
        <w:rFonts w:ascii="Symbol" w:hAnsi="Symbol"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A0D28D6"/>
    <w:multiLevelType w:val="multilevel"/>
    <w:tmpl w:val="9BDA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63CBA"/>
    <w:multiLevelType w:val="multilevel"/>
    <w:tmpl w:val="4CEA1CD6"/>
    <w:lvl w:ilvl="0">
      <w:start w:val="1"/>
      <w:numFmt w:val="bullet"/>
      <w:lvlText w:val=""/>
      <w:lvlJc w:val="left"/>
      <w:pPr>
        <w:tabs>
          <w:tab w:val="num" w:pos="360"/>
        </w:tabs>
        <w:ind w:left="360" w:hanging="360"/>
      </w:pPr>
      <w:rPr>
        <w:rFonts w:ascii="Symbol" w:hAnsi="Symbol" w:hint="default"/>
        <w:b w:val="0"/>
        <w:i w:val="0"/>
      </w:rPr>
    </w:lvl>
    <w:lvl w:ilvl="1">
      <w:start w:val="1"/>
      <w:numFmt w:val="bullet"/>
      <w:lvlText w:val=""/>
      <w:lvlJc w:val="left"/>
      <w:pPr>
        <w:tabs>
          <w:tab w:val="num" w:pos="360"/>
        </w:tabs>
        <w:ind w:left="360" w:hanging="360"/>
      </w:pPr>
      <w:rPr>
        <w:rFonts w:ascii="Symbol" w:hAnsi="Symbol"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AC35907"/>
    <w:multiLevelType w:val="multilevel"/>
    <w:tmpl w:val="4CEA1CD6"/>
    <w:lvl w:ilvl="0">
      <w:start w:val="1"/>
      <w:numFmt w:val="bullet"/>
      <w:lvlText w:val=""/>
      <w:lvlJc w:val="left"/>
      <w:pPr>
        <w:tabs>
          <w:tab w:val="num" w:pos="720"/>
        </w:tabs>
        <w:ind w:left="720" w:hanging="360"/>
      </w:pPr>
      <w:rPr>
        <w:rFonts w:ascii="Symbol" w:hAnsi="Symbol" w:hint="default"/>
        <w:b w:val="0"/>
        <w:i w:val="0"/>
        <w:sz w:val="20"/>
      </w:rPr>
    </w:lvl>
    <w:lvl w:ilvl="1">
      <w:start w:val="1"/>
      <w:numFmt w:val="bullet"/>
      <w:lvlText w:val=""/>
      <w:lvlJc w:val="left"/>
      <w:pPr>
        <w:tabs>
          <w:tab w:val="num" w:pos="720"/>
        </w:tabs>
        <w:ind w:left="720" w:hanging="360"/>
      </w:pPr>
      <w:rPr>
        <w:rFonts w:ascii="Symbol" w:hAnsi="Symbol" w:hint="default"/>
        <w:b w:val="0"/>
        <w:i w:val="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15:restartNumberingAfterBreak="0">
    <w:nsid w:val="1BA96084"/>
    <w:multiLevelType w:val="hybridMultilevel"/>
    <w:tmpl w:val="1E5C3B16"/>
    <w:lvl w:ilvl="0" w:tplc="F9FE174C">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D306757"/>
    <w:multiLevelType w:val="hybridMultilevel"/>
    <w:tmpl w:val="A5764304"/>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E387B98"/>
    <w:multiLevelType w:val="hybridMultilevel"/>
    <w:tmpl w:val="7E8E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06F73"/>
    <w:multiLevelType w:val="multilevel"/>
    <w:tmpl w:val="4CEA1CD6"/>
    <w:lvl w:ilvl="0">
      <w:start w:val="1"/>
      <w:numFmt w:val="bullet"/>
      <w:lvlText w:val=""/>
      <w:lvlJc w:val="left"/>
      <w:pPr>
        <w:tabs>
          <w:tab w:val="num" w:pos="720"/>
        </w:tabs>
        <w:ind w:left="720" w:hanging="360"/>
      </w:pPr>
      <w:rPr>
        <w:rFonts w:ascii="Symbol" w:hAnsi="Symbol" w:hint="default"/>
        <w:b w:val="0"/>
        <w:i w:val="0"/>
        <w:sz w:val="20"/>
      </w:rPr>
    </w:lvl>
    <w:lvl w:ilvl="1">
      <w:start w:val="1"/>
      <w:numFmt w:val="bullet"/>
      <w:lvlText w:val=""/>
      <w:lvlJc w:val="left"/>
      <w:pPr>
        <w:tabs>
          <w:tab w:val="num" w:pos="720"/>
        </w:tabs>
        <w:ind w:left="720" w:hanging="360"/>
      </w:pPr>
      <w:rPr>
        <w:rFonts w:ascii="Symbol" w:hAnsi="Symbol" w:hint="default"/>
        <w:b w:val="0"/>
        <w:i w:val="0"/>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1" w15:restartNumberingAfterBreak="0">
    <w:nsid w:val="2C074E53"/>
    <w:multiLevelType w:val="hybridMultilevel"/>
    <w:tmpl w:val="42622530"/>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31E2650F"/>
    <w:multiLevelType w:val="hybridMultilevel"/>
    <w:tmpl w:val="7A72014E"/>
    <w:lvl w:ilvl="0" w:tplc="FFFFFFFF">
      <w:start w:val="1"/>
      <w:numFmt w:val="decimal"/>
      <w:lvlText w:val="%1. "/>
      <w:lvlJc w:val="left"/>
      <w:pPr>
        <w:tabs>
          <w:tab w:val="num" w:pos="360"/>
        </w:tabs>
        <w:ind w:left="360" w:hanging="360"/>
      </w:pPr>
      <w:rPr>
        <w:rFonts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59F5436"/>
    <w:multiLevelType w:val="hybridMultilevel"/>
    <w:tmpl w:val="DE58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865B0"/>
    <w:multiLevelType w:val="hybridMultilevel"/>
    <w:tmpl w:val="D1DE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82C72"/>
    <w:multiLevelType w:val="hybridMultilevel"/>
    <w:tmpl w:val="91EEF2C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42C13AE0"/>
    <w:multiLevelType w:val="hybridMultilevel"/>
    <w:tmpl w:val="E8A45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682EBD"/>
    <w:multiLevelType w:val="hybridMultilevel"/>
    <w:tmpl w:val="4C46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D3824"/>
    <w:multiLevelType w:val="hybridMultilevel"/>
    <w:tmpl w:val="E01E94BA"/>
    <w:lvl w:ilvl="0" w:tplc="FFFFFFFF">
      <w:start w:val="2"/>
      <w:numFmt w:val="decimal"/>
      <w:lvlText w:val="%1."/>
      <w:lvlJc w:val="left"/>
      <w:pPr>
        <w:tabs>
          <w:tab w:val="num" w:pos="450"/>
        </w:tabs>
        <w:ind w:left="450" w:hanging="360"/>
      </w:pPr>
      <w:rPr>
        <w:rFonts w:hint="default"/>
        <w:b w:val="0"/>
        <w:i w:val="0"/>
      </w:rPr>
    </w:lvl>
    <w:lvl w:ilvl="1" w:tplc="FFFFFFFF" w:tentative="1">
      <w:start w:val="1"/>
      <w:numFmt w:val="lowerLetter"/>
      <w:lvlText w:val="%2."/>
      <w:lvlJc w:val="left"/>
      <w:pPr>
        <w:tabs>
          <w:tab w:val="num" w:pos="810"/>
        </w:tabs>
        <w:ind w:left="810" w:hanging="360"/>
      </w:pPr>
    </w:lvl>
    <w:lvl w:ilvl="2" w:tplc="FFFFFFFF" w:tentative="1">
      <w:start w:val="1"/>
      <w:numFmt w:val="lowerRoman"/>
      <w:lvlText w:val="%3."/>
      <w:lvlJc w:val="right"/>
      <w:pPr>
        <w:tabs>
          <w:tab w:val="num" w:pos="1530"/>
        </w:tabs>
        <w:ind w:left="1530" w:hanging="180"/>
      </w:pPr>
    </w:lvl>
    <w:lvl w:ilvl="3" w:tplc="FFFFFFFF" w:tentative="1">
      <w:start w:val="1"/>
      <w:numFmt w:val="decimal"/>
      <w:lvlText w:val="%4."/>
      <w:lvlJc w:val="left"/>
      <w:pPr>
        <w:tabs>
          <w:tab w:val="num" w:pos="2250"/>
        </w:tabs>
        <w:ind w:left="2250" w:hanging="360"/>
      </w:pPr>
    </w:lvl>
    <w:lvl w:ilvl="4" w:tplc="FFFFFFFF" w:tentative="1">
      <w:start w:val="1"/>
      <w:numFmt w:val="lowerLetter"/>
      <w:lvlText w:val="%5."/>
      <w:lvlJc w:val="left"/>
      <w:pPr>
        <w:tabs>
          <w:tab w:val="num" w:pos="2970"/>
        </w:tabs>
        <w:ind w:left="2970" w:hanging="360"/>
      </w:pPr>
    </w:lvl>
    <w:lvl w:ilvl="5" w:tplc="FFFFFFFF" w:tentative="1">
      <w:start w:val="1"/>
      <w:numFmt w:val="lowerRoman"/>
      <w:lvlText w:val="%6."/>
      <w:lvlJc w:val="right"/>
      <w:pPr>
        <w:tabs>
          <w:tab w:val="num" w:pos="3690"/>
        </w:tabs>
        <w:ind w:left="3690" w:hanging="180"/>
      </w:pPr>
    </w:lvl>
    <w:lvl w:ilvl="6" w:tplc="FFFFFFFF" w:tentative="1">
      <w:start w:val="1"/>
      <w:numFmt w:val="decimal"/>
      <w:lvlText w:val="%7."/>
      <w:lvlJc w:val="left"/>
      <w:pPr>
        <w:tabs>
          <w:tab w:val="num" w:pos="4410"/>
        </w:tabs>
        <w:ind w:left="4410" w:hanging="360"/>
      </w:pPr>
    </w:lvl>
    <w:lvl w:ilvl="7" w:tplc="FFFFFFFF" w:tentative="1">
      <w:start w:val="1"/>
      <w:numFmt w:val="lowerLetter"/>
      <w:lvlText w:val="%8."/>
      <w:lvlJc w:val="left"/>
      <w:pPr>
        <w:tabs>
          <w:tab w:val="num" w:pos="5130"/>
        </w:tabs>
        <w:ind w:left="5130" w:hanging="360"/>
      </w:pPr>
    </w:lvl>
    <w:lvl w:ilvl="8" w:tplc="FFFFFFFF" w:tentative="1">
      <w:start w:val="1"/>
      <w:numFmt w:val="lowerRoman"/>
      <w:lvlText w:val="%9."/>
      <w:lvlJc w:val="right"/>
      <w:pPr>
        <w:tabs>
          <w:tab w:val="num" w:pos="5850"/>
        </w:tabs>
        <w:ind w:left="5850" w:hanging="180"/>
      </w:pPr>
    </w:lvl>
  </w:abstractNum>
  <w:abstractNum w:abstractNumId="19" w15:restartNumberingAfterBreak="0">
    <w:nsid w:val="522E6B30"/>
    <w:multiLevelType w:val="multilevel"/>
    <w:tmpl w:val="6A3CD6FA"/>
    <w:lvl w:ilvl="0">
      <w:start w:val="1"/>
      <w:numFmt w:val="upperLetter"/>
      <w:lvlText w:val="%1."/>
      <w:lvlJc w:val="left"/>
      <w:pPr>
        <w:tabs>
          <w:tab w:val="num" w:pos="720"/>
        </w:tabs>
        <w:ind w:left="720" w:hanging="360"/>
      </w:pPr>
      <w:rPr>
        <w:rFonts w:hint="default"/>
      </w:rPr>
    </w:lvl>
    <w:lvl w:ilvl="1">
      <w:start w:val="1"/>
      <w:numFmt w:val="decimal"/>
      <w:lvlText w:val="%2. "/>
      <w:lvlJc w:val="left"/>
      <w:pPr>
        <w:tabs>
          <w:tab w:val="num" w:pos="630"/>
        </w:tabs>
        <w:ind w:left="630" w:hanging="360"/>
      </w:pPr>
      <w:rPr>
        <w:rFonts w:hint="default"/>
        <w:b w:val="0"/>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585211DC"/>
    <w:multiLevelType w:val="multilevel"/>
    <w:tmpl w:val="DDBE5E0E"/>
    <w:lvl w:ilvl="0">
      <w:start w:val="1"/>
      <w:numFmt w:val="decimal"/>
      <w:lvlText w:val="%1."/>
      <w:lvlJc w:val="left"/>
      <w:pPr>
        <w:tabs>
          <w:tab w:val="num" w:pos="360"/>
        </w:tabs>
        <w:ind w:left="360" w:hanging="360"/>
      </w:pPr>
      <w:rPr>
        <w:rFonts w:hint="default"/>
        <w:b w:val="0"/>
        <w:i w:val="0"/>
      </w:rPr>
    </w:lvl>
    <w:lvl w:ilvl="1">
      <w:start w:val="1"/>
      <w:numFmt w:val="bullet"/>
      <w:lvlText w:val=""/>
      <w:lvlJc w:val="left"/>
      <w:pPr>
        <w:tabs>
          <w:tab w:val="num" w:pos="360"/>
        </w:tabs>
        <w:ind w:left="360" w:hanging="360"/>
      </w:pPr>
      <w:rPr>
        <w:rFonts w:ascii="Symbol" w:hAnsi="Symbol"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ADC7486"/>
    <w:multiLevelType w:val="multilevel"/>
    <w:tmpl w:val="89EC9C54"/>
    <w:lvl w:ilvl="0">
      <w:start w:val="4"/>
      <w:numFmt w:val="decimal"/>
      <w:lvlText w:val="%1."/>
      <w:lvlJc w:val="left"/>
      <w:pPr>
        <w:tabs>
          <w:tab w:val="num" w:pos="720"/>
        </w:tabs>
        <w:ind w:left="720" w:hanging="360"/>
      </w:pPr>
      <w:rPr>
        <w:rFonts w:hint="default"/>
        <w:b w:val="0"/>
        <w:i w:val="0"/>
      </w:r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61930276"/>
    <w:multiLevelType w:val="hybridMultilevel"/>
    <w:tmpl w:val="49FE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E0FE6"/>
    <w:multiLevelType w:val="hybridMultilevel"/>
    <w:tmpl w:val="48D6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87E2A"/>
    <w:multiLevelType w:val="hybridMultilevel"/>
    <w:tmpl w:val="80C235B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46D57F9"/>
    <w:multiLevelType w:val="hybridMultilevel"/>
    <w:tmpl w:val="4694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C1EF4"/>
    <w:multiLevelType w:val="hybridMultilevel"/>
    <w:tmpl w:val="484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AE4649"/>
    <w:multiLevelType w:val="hybridMultilevel"/>
    <w:tmpl w:val="50AEB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0238AB"/>
    <w:multiLevelType w:val="multilevel"/>
    <w:tmpl w:val="4CEA1CD6"/>
    <w:lvl w:ilvl="0">
      <w:start w:val="1"/>
      <w:numFmt w:val="bullet"/>
      <w:lvlText w:val=""/>
      <w:lvlJc w:val="left"/>
      <w:pPr>
        <w:tabs>
          <w:tab w:val="num" w:pos="360"/>
        </w:tabs>
        <w:ind w:left="360" w:hanging="360"/>
      </w:pPr>
      <w:rPr>
        <w:rFonts w:ascii="Symbol" w:hAnsi="Symbol" w:hint="default"/>
        <w:b w:val="0"/>
        <w:i w:val="0"/>
      </w:rPr>
    </w:lvl>
    <w:lvl w:ilvl="1">
      <w:start w:val="1"/>
      <w:numFmt w:val="bullet"/>
      <w:lvlText w:val=""/>
      <w:lvlJc w:val="left"/>
      <w:pPr>
        <w:tabs>
          <w:tab w:val="num" w:pos="360"/>
        </w:tabs>
        <w:ind w:left="360" w:hanging="360"/>
      </w:pPr>
      <w:rPr>
        <w:rFonts w:ascii="Symbol" w:hAnsi="Symbol" w:hint="default"/>
        <w:b w:val="0"/>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678969203">
    <w:abstractNumId w:val="7"/>
  </w:num>
  <w:num w:numId="2" w16cid:durableId="1647082352">
    <w:abstractNumId w:val="2"/>
  </w:num>
  <w:num w:numId="3" w16cid:durableId="160507874">
    <w:abstractNumId w:val="20"/>
  </w:num>
  <w:num w:numId="4" w16cid:durableId="1989480630">
    <w:abstractNumId w:val="24"/>
  </w:num>
  <w:num w:numId="5" w16cid:durableId="492722910">
    <w:abstractNumId w:val="8"/>
  </w:num>
  <w:num w:numId="6" w16cid:durableId="310446576">
    <w:abstractNumId w:val="21"/>
  </w:num>
  <w:num w:numId="7" w16cid:durableId="2124764421">
    <w:abstractNumId w:val="0"/>
  </w:num>
  <w:num w:numId="8" w16cid:durableId="1963614135">
    <w:abstractNumId w:val="11"/>
  </w:num>
  <w:num w:numId="9" w16cid:durableId="215774306">
    <w:abstractNumId w:val="15"/>
  </w:num>
  <w:num w:numId="10" w16cid:durableId="1847934356">
    <w:abstractNumId w:val="19"/>
  </w:num>
  <w:num w:numId="11" w16cid:durableId="1732074434">
    <w:abstractNumId w:val="18"/>
  </w:num>
  <w:num w:numId="12" w16cid:durableId="2101565398">
    <w:abstractNumId w:val="6"/>
  </w:num>
  <w:num w:numId="13" w16cid:durableId="9721495">
    <w:abstractNumId w:val="10"/>
  </w:num>
  <w:num w:numId="14" w16cid:durableId="58948035">
    <w:abstractNumId w:val="12"/>
  </w:num>
  <w:num w:numId="15" w16cid:durableId="891959903">
    <w:abstractNumId w:val="4"/>
  </w:num>
  <w:num w:numId="16" w16cid:durableId="19556466">
    <w:abstractNumId w:val="16"/>
  </w:num>
  <w:num w:numId="17" w16cid:durableId="1598252416">
    <w:abstractNumId w:val="13"/>
  </w:num>
  <w:num w:numId="18" w16cid:durableId="2108116629">
    <w:abstractNumId w:val="1"/>
  </w:num>
  <w:num w:numId="19" w16cid:durableId="264850876">
    <w:abstractNumId w:val="17"/>
  </w:num>
  <w:num w:numId="20" w16cid:durableId="1203249342">
    <w:abstractNumId w:val="14"/>
  </w:num>
  <w:num w:numId="21" w16cid:durableId="2032488118">
    <w:abstractNumId w:val="3"/>
  </w:num>
  <w:num w:numId="22" w16cid:durableId="68314063">
    <w:abstractNumId w:val="28"/>
  </w:num>
  <w:num w:numId="23" w16cid:durableId="1431202639">
    <w:abstractNumId w:val="5"/>
  </w:num>
  <w:num w:numId="24" w16cid:durableId="287855716">
    <w:abstractNumId w:val="22"/>
  </w:num>
  <w:num w:numId="25" w16cid:durableId="10032245">
    <w:abstractNumId w:val="23"/>
  </w:num>
  <w:num w:numId="26" w16cid:durableId="1673485855">
    <w:abstractNumId w:val="26"/>
  </w:num>
  <w:num w:numId="27" w16cid:durableId="352730155">
    <w:abstractNumId w:val="25"/>
  </w:num>
  <w:num w:numId="28" w16cid:durableId="788012253">
    <w:abstractNumId w:val="27"/>
  </w:num>
  <w:num w:numId="29" w16cid:durableId="2107310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21"/>
    <w:rsid w:val="00005E0F"/>
    <w:rsid w:val="000148DE"/>
    <w:rsid w:val="00044A18"/>
    <w:rsid w:val="00092F05"/>
    <w:rsid w:val="000F0183"/>
    <w:rsid w:val="00187BCC"/>
    <w:rsid w:val="001D1B21"/>
    <w:rsid w:val="001D52B5"/>
    <w:rsid w:val="001E1AF5"/>
    <w:rsid w:val="002B5515"/>
    <w:rsid w:val="002C09E6"/>
    <w:rsid w:val="002C2948"/>
    <w:rsid w:val="00416283"/>
    <w:rsid w:val="0043502C"/>
    <w:rsid w:val="00447492"/>
    <w:rsid w:val="00561461"/>
    <w:rsid w:val="0069090E"/>
    <w:rsid w:val="006C3B19"/>
    <w:rsid w:val="006F4C5D"/>
    <w:rsid w:val="007C4328"/>
    <w:rsid w:val="008A25DC"/>
    <w:rsid w:val="008C0B58"/>
    <w:rsid w:val="008E6499"/>
    <w:rsid w:val="009D0BFE"/>
    <w:rsid w:val="009F6444"/>
    <w:rsid w:val="00A42BFA"/>
    <w:rsid w:val="00A80F42"/>
    <w:rsid w:val="00BB52C6"/>
    <w:rsid w:val="00BB7A77"/>
    <w:rsid w:val="00BC2924"/>
    <w:rsid w:val="00BC2CCF"/>
    <w:rsid w:val="00BE79DD"/>
    <w:rsid w:val="00C16418"/>
    <w:rsid w:val="00C16603"/>
    <w:rsid w:val="00C30486"/>
    <w:rsid w:val="00C37736"/>
    <w:rsid w:val="00C37951"/>
    <w:rsid w:val="00C419BD"/>
    <w:rsid w:val="00C83140"/>
    <w:rsid w:val="00C96415"/>
    <w:rsid w:val="00CB6A72"/>
    <w:rsid w:val="00DA55A8"/>
    <w:rsid w:val="00E21A63"/>
    <w:rsid w:val="00E331F5"/>
    <w:rsid w:val="00F11EED"/>
    <w:rsid w:val="00F225FA"/>
    <w:rsid w:val="00F45BA8"/>
    <w:rsid w:val="00FF65A0"/>
    <w:rsid w:val="6D6DCBE0"/>
    <w:rsid w:val="775877A8"/>
    <w:rsid w:val="789FE686"/>
    <w:rsid w:val="7FCC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A712F64"/>
  <w15:chartTrackingRefBased/>
  <w15:docId w15:val="{953F6533-C5C7-4D95-98FB-E8379D6C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83"/>
    <w:rPr>
      <w:sz w:val="22"/>
    </w:rPr>
  </w:style>
  <w:style w:type="paragraph" w:styleId="Heading1">
    <w:name w:val="heading 1"/>
    <w:basedOn w:val="Normal"/>
    <w:next w:val="Normal"/>
    <w:link w:val="Heading1Char"/>
    <w:qFormat/>
    <w:rsid w:val="00416283"/>
    <w:pPr>
      <w:keepNext/>
      <w:keepLines/>
      <w:spacing w:before="360" w:after="80"/>
      <w:outlineLvl w:val="0"/>
    </w:pPr>
    <w:rPr>
      <w:rFonts w:asciiTheme="majorHAnsi" w:eastAsiaTheme="majorEastAsia" w:hAnsiTheme="majorHAnsi" w:cstheme="majorBidi"/>
      <w:color w:val="162F57"/>
      <w:sz w:val="40"/>
      <w:szCs w:val="40"/>
    </w:rPr>
  </w:style>
  <w:style w:type="paragraph" w:styleId="Heading2">
    <w:name w:val="heading 2"/>
    <w:basedOn w:val="Normal"/>
    <w:next w:val="Normal"/>
    <w:link w:val="Heading2Char"/>
    <w:uiPriority w:val="9"/>
    <w:unhideWhenUsed/>
    <w:qFormat/>
    <w:rsid w:val="00416283"/>
    <w:pPr>
      <w:keepNext/>
      <w:keepLines/>
      <w:spacing w:before="160" w:after="80"/>
      <w:outlineLvl w:val="1"/>
    </w:pPr>
    <w:rPr>
      <w:rFonts w:asciiTheme="majorHAnsi" w:eastAsiaTheme="majorEastAsia" w:hAnsiTheme="majorHAnsi" w:cstheme="majorBidi"/>
      <w:color w:val="162F57"/>
      <w:sz w:val="32"/>
      <w:szCs w:val="32"/>
    </w:rPr>
  </w:style>
  <w:style w:type="paragraph" w:styleId="Heading3">
    <w:name w:val="heading 3"/>
    <w:basedOn w:val="Normal"/>
    <w:next w:val="Normal"/>
    <w:link w:val="Heading3Char"/>
    <w:uiPriority w:val="9"/>
    <w:unhideWhenUsed/>
    <w:qFormat/>
    <w:rsid w:val="001D1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1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1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1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6283"/>
    <w:rPr>
      <w:rFonts w:asciiTheme="majorHAnsi" w:eastAsiaTheme="majorEastAsia" w:hAnsiTheme="majorHAnsi" w:cstheme="majorBidi"/>
      <w:color w:val="162F57"/>
      <w:sz w:val="40"/>
      <w:szCs w:val="40"/>
    </w:rPr>
  </w:style>
  <w:style w:type="character" w:customStyle="1" w:styleId="Heading2Char">
    <w:name w:val="Heading 2 Char"/>
    <w:basedOn w:val="DefaultParagraphFont"/>
    <w:link w:val="Heading2"/>
    <w:uiPriority w:val="9"/>
    <w:rsid w:val="00416283"/>
    <w:rPr>
      <w:rFonts w:asciiTheme="majorHAnsi" w:eastAsiaTheme="majorEastAsia" w:hAnsiTheme="majorHAnsi" w:cstheme="majorBidi"/>
      <w:color w:val="162F57"/>
      <w:sz w:val="32"/>
      <w:szCs w:val="32"/>
    </w:rPr>
  </w:style>
  <w:style w:type="character" w:customStyle="1" w:styleId="Heading3Char">
    <w:name w:val="Heading 3 Char"/>
    <w:basedOn w:val="DefaultParagraphFont"/>
    <w:link w:val="Heading3"/>
    <w:uiPriority w:val="9"/>
    <w:rsid w:val="001D1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1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1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1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B21"/>
    <w:rPr>
      <w:rFonts w:eastAsiaTheme="majorEastAsia" w:cstheme="majorBidi"/>
      <w:color w:val="272727" w:themeColor="text1" w:themeTint="D8"/>
    </w:rPr>
  </w:style>
  <w:style w:type="paragraph" w:styleId="Title">
    <w:name w:val="Title"/>
    <w:basedOn w:val="Normal"/>
    <w:next w:val="Normal"/>
    <w:link w:val="TitleChar"/>
    <w:qFormat/>
    <w:rsid w:val="001D1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D1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B21"/>
    <w:pPr>
      <w:spacing w:before="160"/>
      <w:jc w:val="center"/>
    </w:pPr>
    <w:rPr>
      <w:i/>
      <w:iCs/>
      <w:color w:val="404040" w:themeColor="text1" w:themeTint="BF"/>
    </w:rPr>
  </w:style>
  <w:style w:type="character" w:customStyle="1" w:styleId="QuoteChar">
    <w:name w:val="Quote Char"/>
    <w:basedOn w:val="DefaultParagraphFont"/>
    <w:link w:val="Quote"/>
    <w:uiPriority w:val="29"/>
    <w:rsid w:val="001D1B21"/>
    <w:rPr>
      <w:i/>
      <w:iCs/>
      <w:color w:val="404040" w:themeColor="text1" w:themeTint="BF"/>
    </w:rPr>
  </w:style>
  <w:style w:type="paragraph" w:styleId="ListParagraph">
    <w:name w:val="List Paragraph"/>
    <w:basedOn w:val="Normal"/>
    <w:uiPriority w:val="34"/>
    <w:qFormat/>
    <w:rsid w:val="001D1B21"/>
    <w:pPr>
      <w:ind w:left="720"/>
      <w:contextualSpacing/>
    </w:pPr>
  </w:style>
  <w:style w:type="character" w:styleId="IntenseEmphasis">
    <w:name w:val="Intense Emphasis"/>
    <w:basedOn w:val="DefaultParagraphFont"/>
    <w:uiPriority w:val="21"/>
    <w:qFormat/>
    <w:rsid w:val="001D1B21"/>
    <w:rPr>
      <w:i/>
      <w:iCs/>
      <w:color w:val="0F4761" w:themeColor="accent1" w:themeShade="BF"/>
    </w:rPr>
  </w:style>
  <w:style w:type="paragraph" w:styleId="IntenseQuote">
    <w:name w:val="Intense Quote"/>
    <w:basedOn w:val="Normal"/>
    <w:next w:val="Normal"/>
    <w:link w:val="IntenseQuoteChar"/>
    <w:uiPriority w:val="30"/>
    <w:qFormat/>
    <w:rsid w:val="001D1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1B21"/>
    <w:rPr>
      <w:i/>
      <w:iCs/>
      <w:color w:val="0F4761" w:themeColor="accent1" w:themeShade="BF"/>
    </w:rPr>
  </w:style>
  <w:style w:type="character" w:styleId="IntenseReference">
    <w:name w:val="Intense Reference"/>
    <w:basedOn w:val="DefaultParagraphFont"/>
    <w:uiPriority w:val="32"/>
    <w:qFormat/>
    <w:rsid w:val="001D1B21"/>
    <w:rPr>
      <w:b/>
      <w:bCs/>
      <w:smallCaps/>
      <w:color w:val="0F4761" w:themeColor="accent1" w:themeShade="BF"/>
      <w:spacing w:val="5"/>
    </w:rPr>
  </w:style>
  <w:style w:type="character" w:customStyle="1" w:styleId="normaltextrun">
    <w:name w:val="normaltextrun"/>
    <w:basedOn w:val="DefaultParagraphFont"/>
    <w:rsid w:val="006C3B19"/>
  </w:style>
  <w:style w:type="character" w:styleId="Hyperlink">
    <w:name w:val="Hyperlink"/>
    <w:basedOn w:val="DefaultParagraphFont"/>
    <w:uiPriority w:val="99"/>
    <w:unhideWhenUsed/>
    <w:rsid w:val="006C3B19"/>
    <w:rPr>
      <w:color w:val="467886" w:themeColor="hyperlink"/>
      <w:u w:val="single"/>
    </w:rPr>
  </w:style>
  <w:style w:type="paragraph" w:styleId="Footer">
    <w:name w:val="footer"/>
    <w:basedOn w:val="Normal"/>
    <w:link w:val="FooterChar"/>
    <w:uiPriority w:val="99"/>
    <w:rsid w:val="00BB7A77"/>
    <w:pPr>
      <w:tabs>
        <w:tab w:val="center" w:pos="4320"/>
        <w:tab w:val="right" w:pos="8640"/>
      </w:tabs>
      <w:spacing w:after="0" w:line="240" w:lineRule="auto"/>
    </w:pPr>
    <w:rPr>
      <w:rFonts w:ascii="Times New Roman" w:eastAsia="Times New Roman" w:hAnsi="Times New Roman" w:cs="Times New Roman"/>
      <w:kern w:val="0"/>
      <w:sz w:val="24"/>
      <w14:ligatures w14:val="none"/>
    </w:rPr>
  </w:style>
  <w:style w:type="character" w:customStyle="1" w:styleId="FooterChar">
    <w:name w:val="Footer Char"/>
    <w:basedOn w:val="DefaultParagraphFont"/>
    <w:link w:val="Footer"/>
    <w:uiPriority w:val="99"/>
    <w:rsid w:val="00BB7A77"/>
    <w:rPr>
      <w:rFonts w:ascii="Times New Roman" w:eastAsia="Times New Roman" w:hAnsi="Times New Roman" w:cs="Times New Roman"/>
      <w:kern w:val="0"/>
      <w14:ligatures w14:val="none"/>
    </w:rPr>
  </w:style>
  <w:style w:type="paragraph" w:styleId="Header">
    <w:name w:val="header"/>
    <w:basedOn w:val="Normal"/>
    <w:link w:val="HeaderChar"/>
    <w:rsid w:val="00BB7A77"/>
    <w:pPr>
      <w:tabs>
        <w:tab w:val="center" w:pos="4320"/>
        <w:tab w:val="right" w:pos="8640"/>
      </w:tabs>
      <w:spacing w:after="0" w:line="240" w:lineRule="auto"/>
    </w:pPr>
    <w:rPr>
      <w:rFonts w:ascii="Times New Roman" w:eastAsia="Times New Roman" w:hAnsi="Times New Roman" w:cs="Times New Roman"/>
      <w:kern w:val="0"/>
      <w:sz w:val="24"/>
      <w14:ligatures w14:val="none"/>
    </w:rPr>
  </w:style>
  <w:style w:type="character" w:customStyle="1" w:styleId="HeaderChar">
    <w:name w:val="Header Char"/>
    <w:basedOn w:val="DefaultParagraphFont"/>
    <w:link w:val="Header"/>
    <w:rsid w:val="00BB7A77"/>
    <w:rPr>
      <w:rFonts w:ascii="Times New Roman" w:eastAsia="Times New Roman" w:hAnsi="Times New Roman" w:cs="Times New Roman"/>
      <w:kern w:val="0"/>
      <w14:ligatures w14:val="none"/>
    </w:rPr>
  </w:style>
  <w:style w:type="character" w:styleId="PageNumber">
    <w:name w:val="page number"/>
    <w:basedOn w:val="DefaultParagraphFont"/>
    <w:rsid w:val="00BB7A77"/>
  </w:style>
  <w:style w:type="paragraph" w:styleId="BodyTextIndent">
    <w:name w:val="Body Text Indent"/>
    <w:basedOn w:val="Normal"/>
    <w:link w:val="BodyTextIndentChar"/>
    <w:rsid w:val="00BB7A77"/>
    <w:pPr>
      <w:spacing w:after="0" w:line="240" w:lineRule="auto"/>
      <w:ind w:left="1170" w:hanging="1170"/>
    </w:pPr>
    <w:rPr>
      <w:rFonts w:ascii="Times New Roman" w:eastAsia="Times New Roman" w:hAnsi="Times New Roman" w:cs="Times New Roman"/>
      <w:kern w:val="0"/>
      <w:sz w:val="24"/>
      <w14:ligatures w14:val="none"/>
    </w:rPr>
  </w:style>
  <w:style w:type="character" w:customStyle="1" w:styleId="BodyTextIndentChar">
    <w:name w:val="Body Text Indent Char"/>
    <w:basedOn w:val="DefaultParagraphFont"/>
    <w:link w:val="BodyTextIndent"/>
    <w:rsid w:val="00BB7A77"/>
    <w:rPr>
      <w:rFonts w:ascii="Times New Roman" w:eastAsia="Times New Roman" w:hAnsi="Times New Roman" w:cs="Times New Roman"/>
      <w:kern w:val="0"/>
      <w14:ligatures w14:val="none"/>
    </w:rPr>
  </w:style>
  <w:style w:type="paragraph" w:styleId="BodyTextIndent2">
    <w:name w:val="Body Text Indent 2"/>
    <w:basedOn w:val="Normal"/>
    <w:link w:val="BodyTextIndent2Char"/>
    <w:rsid w:val="00BB7A77"/>
    <w:pPr>
      <w:spacing w:after="0" w:line="240" w:lineRule="auto"/>
      <w:ind w:left="1170"/>
    </w:pPr>
    <w:rPr>
      <w:rFonts w:ascii="Times New Roman" w:eastAsia="Times New Roman" w:hAnsi="Times New Roman" w:cs="Times New Roman"/>
      <w:kern w:val="0"/>
      <w:sz w:val="24"/>
      <w14:ligatures w14:val="none"/>
    </w:rPr>
  </w:style>
  <w:style w:type="character" w:customStyle="1" w:styleId="BodyTextIndent2Char">
    <w:name w:val="Body Text Indent 2 Char"/>
    <w:basedOn w:val="DefaultParagraphFont"/>
    <w:link w:val="BodyTextIndent2"/>
    <w:rsid w:val="00BB7A77"/>
    <w:rPr>
      <w:rFonts w:ascii="Times New Roman" w:eastAsia="Times New Roman" w:hAnsi="Times New Roman" w:cs="Times New Roman"/>
      <w:kern w:val="0"/>
      <w14:ligatures w14:val="none"/>
    </w:rPr>
  </w:style>
  <w:style w:type="paragraph" w:styleId="BodyTextIndent3">
    <w:name w:val="Body Text Indent 3"/>
    <w:basedOn w:val="Normal"/>
    <w:link w:val="BodyTextIndent3Char"/>
    <w:rsid w:val="00BB7A77"/>
    <w:pPr>
      <w:tabs>
        <w:tab w:val="left" w:pos="1080"/>
      </w:tabs>
      <w:spacing w:after="0" w:line="240" w:lineRule="auto"/>
      <w:ind w:left="1080" w:hanging="1080"/>
    </w:pPr>
    <w:rPr>
      <w:rFonts w:ascii="Times New Roman" w:eastAsia="Times New Roman" w:hAnsi="Times New Roman" w:cs="Times New Roman"/>
      <w:kern w:val="0"/>
      <w:sz w:val="24"/>
      <w14:ligatures w14:val="none"/>
    </w:rPr>
  </w:style>
  <w:style w:type="character" w:customStyle="1" w:styleId="BodyTextIndent3Char">
    <w:name w:val="Body Text Indent 3 Char"/>
    <w:basedOn w:val="DefaultParagraphFont"/>
    <w:link w:val="BodyTextIndent3"/>
    <w:rsid w:val="00BB7A77"/>
    <w:rPr>
      <w:rFonts w:ascii="Times New Roman" w:eastAsia="Times New Roman" w:hAnsi="Times New Roman" w:cs="Times New Roman"/>
      <w:kern w:val="0"/>
      <w14:ligatures w14:val="none"/>
    </w:rPr>
  </w:style>
  <w:style w:type="paragraph" w:styleId="TOC1">
    <w:name w:val="toc 1"/>
    <w:basedOn w:val="Normal"/>
    <w:next w:val="Normal"/>
    <w:autoRedefine/>
    <w:uiPriority w:val="39"/>
    <w:rsid w:val="00BB7A77"/>
    <w:pPr>
      <w:tabs>
        <w:tab w:val="right" w:leader="dot" w:pos="9350"/>
      </w:tabs>
      <w:spacing w:after="0" w:line="240" w:lineRule="auto"/>
    </w:pPr>
    <w:rPr>
      <w:rFonts w:ascii="Calibri" w:eastAsia="Times New Roman" w:hAnsi="Calibri" w:cstheme="minorHAnsi"/>
      <w:kern w:val="0"/>
      <w:szCs w:val="22"/>
      <w14:ligatures w14:val="none"/>
    </w:rPr>
  </w:style>
  <w:style w:type="paragraph" w:styleId="BodyText">
    <w:name w:val="Body Text"/>
    <w:basedOn w:val="Normal"/>
    <w:link w:val="BodyTextChar"/>
    <w:rsid w:val="00BB7A77"/>
    <w:pPr>
      <w:tabs>
        <w:tab w:val="left" w:pos="-1440"/>
        <w:tab w:val="left" w:pos="-720"/>
        <w:tab w:val="num" w:pos="1260"/>
      </w:tabs>
      <w:suppressAutoHyphens/>
      <w:spacing w:after="0" w:line="240" w:lineRule="auto"/>
      <w:jc w:val="both"/>
    </w:pPr>
    <w:rPr>
      <w:rFonts w:ascii="Times New Roman" w:eastAsia="Times New Roman" w:hAnsi="Times New Roman" w:cs="Times New Roman"/>
      <w:kern w:val="0"/>
      <w:sz w:val="24"/>
      <w14:ligatures w14:val="none"/>
    </w:rPr>
  </w:style>
  <w:style w:type="character" w:customStyle="1" w:styleId="BodyTextChar">
    <w:name w:val="Body Text Char"/>
    <w:basedOn w:val="DefaultParagraphFont"/>
    <w:link w:val="BodyText"/>
    <w:rsid w:val="00BB7A77"/>
    <w:rPr>
      <w:rFonts w:ascii="Times New Roman" w:eastAsia="Times New Roman" w:hAnsi="Times New Roman" w:cs="Times New Roman"/>
      <w:kern w:val="0"/>
      <w14:ligatures w14:val="none"/>
    </w:rPr>
  </w:style>
  <w:style w:type="paragraph" w:customStyle="1" w:styleId="BodyTextwithreturn">
    <w:name w:val="Body Text with return"/>
    <w:basedOn w:val="Normal"/>
    <w:rsid w:val="00BB7A77"/>
    <w:pPr>
      <w:spacing w:after="120" w:line="240" w:lineRule="auto"/>
    </w:pPr>
    <w:rPr>
      <w:rFonts w:ascii="Times New Roman" w:eastAsia="Times New Roman" w:hAnsi="Times New Roman" w:cs="Times New Roman"/>
      <w:kern w:val="0"/>
      <w:sz w:val="24"/>
      <w14:ligatures w14:val="none"/>
    </w:rPr>
  </w:style>
  <w:style w:type="character" w:styleId="CommentReference">
    <w:name w:val="annotation reference"/>
    <w:basedOn w:val="DefaultParagraphFont"/>
    <w:rsid w:val="00BB7A77"/>
    <w:rPr>
      <w:sz w:val="16"/>
      <w:szCs w:val="16"/>
    </w:rPr>
  </w:style>
  <w:style w:type="paragraph" w:styleId="CommentText">
    <w:name w:val="annotation text"/>
    <w:basedOn w:val="Normal"/>
    <w:link w:val="CommentTextChar"/>
    <w:rsid w:val="00BB7A77"/>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BB7A77"/>
    <w:rPr>
      <w:rFonts w:ascii="Times New Roman" w:eastAsia="Times New Roman" w:hAnsi="Times New Roman" w:cs="Times New Roman"/>
      <w:kern w:val="0"/>
      <w:sz w:val="20"/>
      <w:szCs w:val="20"/>
      <w14:ligatures w14:val="none"/>
    </w:rPr>
  </w:style>
  <w:style w:type="paragraph" w:customStyle="1" w:styleId="Style1">
    <w:name w:val="Style1"/>
    <w:basedOn w:val="Heading2"/>
    <w:link w:val="Style1Char"/>
    <w:qFormat/>
    <w:rsid w:val="00BB7A77"/>
    <w:pPr>
      <w:keepNext w:val="0"/>
      <w:keepLines w:val="0"/>
      <w:tabs>
        <w:tab w:val="num" w:pos="720"/>
      </w:tabs>
      <w:spacing w:before="0" w:after="0" w:line="240" w:lineRule="auto"/>
      <w:ind w:left="720" w:hanging="720"/>
    </w:pPr>
    <w:rPr>
      <w:rFonts w:eastAsia="Times New Roman" w:cstheme="minorHAnsi"/>
      <w:b/>
      <w:kern w:val="0"/>
      <w:sz w:val="22"/>
      <w:szCs w:val="22"/>
      <w14:ligatures w14:val="none"/>
    </w:rPr>
  </w:style>
  <w:style w:type="character" w:customStyle="1" w:styleId="Style1Char">
    <w:name w:val="Style1 Char"/>
    <w:basedOn w:val="Heading2Char"/>
    <w:link w:val="Style1"/>
    <w:rsid w:val="00BB7A77"/>
    <w:rPr>
      <w:rFonts w:asciiTheme="majorHAnsi" w:eastAsia="Times New Roman" w:hAnsiTheme="majorHAnsi" w:cstheme="minorHAnsi"/>
      <w:b/>
      <w:color w:val="162F57"/>
      <w:kern w:val="0"/>
      <w:sz w:val="22"/>
      <w:szCs w:val="22"/>
      <w14:ligatures w14:val="none"/>
    </w:rPr>
  </w:style>
  <w:style w:type="paragraph" w:styleId="BalloonText">
    <w:name w:val="Balloon Text"/>
    <w:basedOn w:val="Normal"/>
    <w:link w:val="BalloonTextChar"/>
    <w:uiPriority w:val="99"/>
    <w:semiHidden/>
    <w:unhideWhenUsed/>
    <w:rsid w:val="00BB7A77"/>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BB7A77"/>
    <w:rPr>
      <w:rFonts w:ascii="Segoe UI" w:eastAsia="Times New Roman" w:hAnsi="Segoe UI" w:cs="Segoe UI"/>
      <w:kern w:val="0"/>
      <w:sz w:val="18"/>
      <w:szCs w:val="18"/>
      <w14:ligatures w14:val="none"/>
    </w:rPr>
  </w:style>
  <w:style w:type="paragraph" w:styleId="CommentSubject">
    <w:name w:val="annotation subject"/>
    <w:basedOn w:val="CommentText"/>
    <w:next w:val="CommentText"/>
    <w:link w:val="CommentSubjectChar"/>
    <w:uiPriority w:val="99"/>
    <w:semiHidden/>
    <w:unhideWhenUsed/>
    <w:rsid w:val="00BB7A77"/>
    <w:rPr>
      <w:b/>
      <w:bCs/>
    </w:rPr>
  </w:style>
  <w:style w:type="character" w:customStyle="1" w:styleId="CommentSubjectChar">
    <w:name w:val="Comment Subject Char"/>
    <w:basedOn w:val="CommentTextChar"/>
    <w:link w:val="CommentSubject"/>
    <w:uiPriority w:val="99"/>
    <w:semiHidden/>
    <w:rsid w:val="00BB7A77"/>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BB7A77"/>
    <w:pPr>
      <w:spacing w:after="0" w:line="240" w:lineRule="auto"/>
    </w:pPr>
    <w:rPr>
      <w:rFonts w:ascii="Times New Roman" w:eastAsia="Times New Roman" w:hAnsi="Times New Roman" w:cs="Times New Roman"/>
      <w:kern w:val="0"/>
      <w14:ligatures w14:val="none"/>
    </w:rPr>
  </w:style>
  <w:style w:type="paragraph" w:styleId="TOC2">
    <w:name w:val="toc 2"/>
    <w:basedOn w:val="Normal"/>
    <w:next w:val="Normal"/>
    <w:autoRedefine/>
    <w:uiPriority w:val="39"/>
    <w:unhideWhenUsed/>
    <w:rsid w:val="00BB7A77"/>
    <w:pPr>
      <w:tabs>
        <w:tab w:val="right" w:leader="dot" w:pos="9350"/>
      </w:tabs>
      <w:spacing w:after="0" w:line="240" w:lineRule="auto"/>
      <w:ind w:left="245"/>
    </w:pPr>
    <w:rPr>
      <w:rFonts w:ascii="Calibri" w:eastAsia="Times New Roman" w:hAnsi="Calibri" w:cs="Times New Roman"/>
      <w:kern w:val="0"/>
      <w14:ligatures w14:val="none"/>
    </w:rPr>
  </w:style>
  <w:style w:type="paragraph" w:styleId="TOC3">
    <w:name w:val="toc 3"/>
    <w:basedOn w:val="Normal"/>
    <w:next w:val="Normal"/>
    <w:autoRedefine/>
    <w:uiPriority w:val="39"/>
    <w:unhideWhenUsed/>
    <w:rsid w:val="00BB7A77"/>
    <w:pPr>
      <w:spacing w:after="0" w:line="240" w:lineRule="auto"/>
      <w:ind w:left="475"/>
    </w:pPr>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apps.leg.wa.gov/RCW/default.aspx?cite=28B.50.140"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hyperlink" Target="http://apps.leg.wa.gov/RCW/default.aspx?cite=28B.50.100" TargetMode="External"/><Relationship Id="rId2" Type="http://schemas.openxmlformats.org/officeDocument/2006/relationships/customXml" Target="../customXml/item2.xml"/><Relationship Id="rId16" Type="http://schemas.openxmlformats.org/officeDocument/2006/relationships/hyperlink" Target="mailto:alicia.keatingpolson@bellevuecollege.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boardoftrustees@bellevuecollege.edu"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llevuecollege.zoom.us/j/87493822087"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803237d-d94a-4ca2-8f8d-a1be17ce8848" xsi:nil="true"/>
    <lcf76f155ced4ddcb4097134ff3c332f xmlns="e7acc617-7ed2-448a-b5ad-e75140e683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F752926698344AA85B0B1F29B3F0E4" ma:contentTypeVersion="17" ma:contentTypeDescription="Create a new document." ma:contentTypeScope="" ma:versionID="3f045d88d3447ed17416ffb670119ad4">
  <xsd:schema xmlns:xsd="http://www.w3.org/2001/XMLSchema" xmlns:xs="http://www.w3.org/2001/XMLSchema" xmlns:p="http://schemas.microsoft.com/office/2006/metadata/properties" xmlns:ns2="e7acc617-7ed2-448a-b5ad-e75140e68336" xmlns:ns3="e803237d-d94a-4ca2-8f8d-a1be17ce8848" targetNamespace="http://schemas.microsoft.com/office/2006/metadata/properties" ma:root="true" ma:fieldsID="7f5d0d9c3f876a738ca4d764ea91e843" ns2:_="" ns3:_="">
    <xsd:import namespace="e7acc617-7ed2-448a-b5ad-e75140e68336"/>
    <xsd:import namespace="e803237d-d94a-4ca2-8f8d-a1be17ce88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cc617-7ed2-448a-b5ad-e75140e68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ceefff-b449-4540-b257-cfd7cebd8e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03237d-d94a-4ca2-8f8d-a1be17ce88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1e99056-11c7-486e-90ef-e8f5d2b2c6f3}" ma:internalName="TaxCatchAll" ma:showField="CatchAllData" ma:web="e803237d-d94a-4ca2-8f8d-a1be17ce88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404D1-E15F-49E4-85ED-562E848F9A28}">
  <ds:schemaRefs>
    <ds:schemaRef ds:uri="http://schemas.openxmlformats.org/officeDocument/2006/bibliography"/>
  </ds:schemaRefs>
</ds:datastoreItem>
</file>

<file path=customXml/itemProps2.xml><?xml version="1.0" encoding="utf-8"?>
<ds:datastoreItem xmlns:ds="http://schemas.openxmlformats.org/officeDocument/2006/customXml" ds:itemID="{CCD4F535-376F-4643-84C9-01AAE7A602FF}">
  <ds:schemaRefs>
    <ds:schemaRef ds:uri="http://schemas.microsoft.com/office/2006/metadata/properties"/>
    <ds:schemaRef ds:uri="http://schemas.microsoft.com/office/infopath/2007/PartnerControls"/>
    <ds:schemaRef ds:uri="e803237d-d94a-4ca2-8f8d-a1be17ce8848"/>
    <ds:schemaRef ds:uri="e7acc617-7ed2-448a-b5ad-e75140e68336"/>
  </ds:schemaRefs>
</ds:datastoreItem>
</file>

<file path=customXml/itemProps3.xml><?xml version="1.0" encoding="utf-8"?>
<ds:datastoreItem xmlns:ds="http://schemas.openxmlformats.org/officeDocument/2006/customXml" ds:itemID="{04440BCC-A00E-4FED-8EE5-736BE33EE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cc617-7ed2-448a-b5ad-e75140e68336"/>
    <ds:schemaRef ds:uri="e803237d-d94a-4ca2-8f8d-a1be17ce8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7D940F-19FE-4105-8DC6-2DD8A7419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8199</Words>
  <Characters>44032</Characters>
  <Application>Microsoft Office Word</Application>
  <DocSecurity>0</DocSecurity>
  <Lines>865</Lines>
  <Paragraphs>328</Paragraphs>
  <ScaleCrop>false</ScaleCrop>
  <Company/>
  <LinksUpToDate>false</LinksUpToDate>
  <CharactersWithSpaces>52050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Morris</dc:creator>
  <cp:keywords/>
  <dc:description/>
  <cp:lastModifiedBy>Alicia Keating Polson</cp:lastModifiedBy>
  <cp:revision>38</cp:revision>
  <cp:lastPrinted>2026-03-16T19:37:00Z</cp:lastPrinted>
  <dcterms:created xsi:type="dcterms:W3CDTF">2025-12-29T20:08:00Z</dcterms:created>
  <dcterms:modified xsi:type="dcterms:W3CDTF">2026-03-16T19:37:00Z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0x01010090F752926698344AA85B0B1F29B3F0E4</vt:lpwstr>
  </property>
  <property fmtid="{D5CDD505-2E9C-101B-9397-08002B2CF9AE}" pid="3" name="MediaServiceImageTags">
    <vt:lpwstr/>
  </property>
  <property fmtid="{D5CDD505-2E9C-101B-9397-08002B2CF9AE}" pid="4" name="docLang">
    <vt:lpwstr>en</vt:lpwstr>
  </property>
</Properties>
</file>