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5F63" w14:textId="727828C0" w:rsidR="0081421F" w:rsidRPr="00441D27" w:rsidRDefault="00876362" w:rsidP="00B05C87">
      <w:pPr>
        <w:pStyle w:val="Title"/>
        <w:rPr>
          <w:sz w:val="44"/>
          <w:szCs w:val="44"/>
        </w:rPr>
      </w:pPr>
      <w:bookmarkStart w:id="0" w:name="_GoBack"/>
      <w:bookmarkEnd w:id="0"/>
      <w:r w:rsidRPr="00441D27">
        <w:rPr>
          <w:sz w:val="44"/>
          <w:szCs w:val="44"/>
        </w:rPr>
        <w:t xml:space="preserve">Best Practices for </w:t>
      </w:r>
      <w:r w:rsidR="00CA587F">
        <w:rPr>
          <w:sz w:val="44"/>
          <w:szCs w:val="44"/>
        </w:rPr>
        <w:t>Teaching</w:t>
      </w:r>
      <w:r w:rsidRPr="00441D27">
        <w:rPr>
          <w:sz w:val="44"/>
          <w:szCs w:val="44"/>
        </w:rPr>
        <w:t xml:space="preserve"> </w:t>
      </w:r>
      <w:r w:rsidR="00C00199">
        <w:rPr>
          <w:sz w:val="44"/>
          <w:szCs w:val="44"/>
        </w:rPr>
        <w:t>Disabled Students Online</w:t>
      </w:r>
    </w:p>
    <w:p w14:paraId="766F5F64" w14:textId="77777777" w:rsidR="000D15B7" w:rsidRPr="00B05C87" w:rsidRDefault="000D15B7" w:rsidP="00B05C87">
      <w:pPr>
        <w:pStyle w:val="Heading1"/>
        <w:rPr>
          <w:sz w:val="26"/>
          <w:szCs w:val="26"/>
        </w:rPr>
      </w:pPr>
      <w:r w:rsidRPr="00B05C87">
        <w:rPr>
          <w:sz w:val="26"/>
          <w:szCs w:val="26"/>
        </w:rPr>
        <w:t>Things to consider:</w:t>
      </w:r>
    </w:p>
    <w:p w14:paraId="766F5F65" w14:textId="77777777" w:rsidR="00B05C87" w:rsidRPr="00B05C87" w:rsidRDefault="00B05C87" w:rsidP="00B05C87">
      <w:pPr>
        <w:pStyle w:val="ListParagraph"/>
        <w:spacing w:line="240" w:lineRule="auto"/>
        <w:rPr>
          <w:sz w:val="16"/>
          <w:szCs w:val="16"/>
        </w:rPr>
      </w:pPr>
    </w:p>
    <w:p w14:paraId="766F5F66" w14:textId="76AAE920" w:rsidR="00BB3E9E" w:rsidRPr="00876362" w:rsidRDefault="00BB3E9E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B05C87">
        <w:rPr>
          <w:sz w:val="24"/>
          <w:szCs w:val="24"/>
        </w:rPr>
        <w:t xml:space="preserve">Not all </w:t>
      </w:r>
      <w:r w:rsidR="00C00199">
        <w:rPr>
          <w:color w:val="000000" w:themeColor="text1"/>
          <w:sz w:val="24"/>
          <w:szCs w:val="24"/>
        </w:rPr>
        <w:t>disabled students</w:t>
      </w:r>
      <w:r w:rsidRPr="00876362">
        <w:rPr>
          <w:color w:val="000000" w:themeColor="text1"/>
          <w:sz w:val="24"/>
          <w:szCs w:val="24"/>
        </w:rPr>
        <w:t xml:space="preserve"> are registered with the Disability Resource Center</w:t>
      </w:r>
      <w:r w:rsidR="00876362" w:rsidRPr="00876362">
        <w:rPr>
          <w:color w:val="000000" w:themeColor="text1"/>
          <w:sz w:val="24"/>
          <w:szCs w:val="24"/>
        </w:rPr>
        <w:t>.  In fact, statistically, most students with disabilities are not registered with the DRC.</w:t>
      </w:r>
    </w:p>
    <w:p w14:paraId="766F5F67" w14:textId="77777777" w:rsidR="00876362" w:rsidRDefault="00876362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An estimate 60-70% of disabilities are not visually apparent.</w:t>
      </w:r>
    </w:p>
    <w:p w14:paraId="766F5F68" w14:textId="6D4ACAAB" w:rsidR="00876362" w:rsidRPr="00876362" w:rsidRDefault="00876362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Students may have the same </w:t>
      </w:r>
      <w:r w:rsidR="00C00199">
        <w:rPr>
          <w:color w:val="000000" w:themeColor="text1"/>
          <w:sz w:val="24"/>
          <w:szCs w:val="24"/>
        </w:rPr>
        <w:t>disability,</w:t>
      </w:r>
      <w:r>
        <w:rPr>
          <w:color w:val="000000" w:themeColor="text1"/>
          <w:sz w:val="24"/>
          <w:szCs w:val="24"/>
        </w:rPr>
        <w:t xml:space="preserve"> but it may manifest differently; be sure to keep an open mind even if someone discloses a disability with which you have experience.</w:t>
      </w:r>
    </w:p>
    <w:p w14:paraId="766F5F69" w14:textId="77777777" w:rsidR="000D15B7" w:rsidRPr="00876362" w:rsidRDefault="000D15B7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Student</w:t>
      </w:r>
      <w:r w:rsidR="00876362">
        <w:rPr>
          <w:color w:val="000000" w:themeColor="text1"/>
          <w:sz w:val="24"/>
          <w:szCs w:val="24"/>
        </w:rPr>
        <w:t>s</w:t>
      </w:r>
      <w:r w:rsidRPr="00876362">
        <w:rPr>
          <w:color w:val="000000" w:themeColor="text1"/>
          <w:sz w:val="24"/>
          <w:szCs w:val="24"/>
        </w:rPr>
        <w:t xml:space="preserve"> may </w:t>
      </w:r>
      <w:r w:rsidR="00BB3E9E" w:rsidRPr="00876362">
        <w:rPr>
          <w:color w:val="000000" w:themeColor="text1"/>
          <w:sz w:val="24"/>
          <w:szCs w:val="24"/>
        </w:rPr>
        <w:t xml:space="preserve">choose </w:t>
      </w:r>
      <w:r w:rsidR="00876362">
        <w:rPr>
          <w:color w:val="000000" w:themeColor="text1"/>
          <w:sz w:val="24"/>
          <w:szCs w:val="24"/>
        </w:rPr>
        <w:t xml:space="preserve">not </w:t>
      </w:r>
      <w:r w:rsidR="00BB3E9E" w:rsidRPr="00876362">
        <w:rPr>
          <w:color w:val="000000" w:themeColor="text1"/>
          <w:sz w:val="24"/>
          <w:szCs w:val="24"/>
        </w:rPr>
        <w:t xml:space="preserve">to or may not be able to </w:t>
      </w:r>
      <w:r w:rsidRPr="00876362">
        <w:rPr>
          <w:color w:val="000000" w:themeColor="text1"/>
          <w:sz w:val="24"/>
          <w:szCs w:val="24"/>
        </w:rPr>
        <w:t>advocate for personal needs or wishes. This may be cultural, personality, or disability related.</w:t>
      </w:r>
      <w:r w:rsidR="00CE338B" w:rsidRPr="00876362">
        <w:rPr>
          <w:color w:val="000000" w:themeColor="text1"/>
          <w:sz w:val="24"/>
          <w:szCs w:val="24"/>
        </w:rPr>
        <w:t xml:space="preserve">  </w:t>
      </w:r>
    </w:p>
    <w:p w14:paraId="766F5F6A" w14:textId="2C8A8DD5" w:rsidR="000D15B7" w:rsidRDefault="0020133C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Student</w:t>
      </w:r>
      <w:r w:rsidR="00876362">
        <w:rPr>
          <w:color w:val="000000" w:themeColor="text1"/>
          <w:sz w:val="24"/>
          <w:szCs w:val="24"/>
        </w:rPr>
        <w:t>s</w:t>
      </w:r>
      <w:r w:rsidRPr="00876362">
        <w:rPr>
          <w:color w:val="000000" w:themeColor="text1"/>
          <w:sz w:val="24"/>
          <w:szCs w:val="24"/>
        </w:rPr>
        <w:t xml:space="preserve"> may need additional time to process what you are saying. Allow time for responses.</w:t>
      </w:r>
      <w:r w:rsidR="00CE338B" w:rsidRPr="00876362">
        <w:rPr>
          <w:color w:val="000000" w:themeColor="text1"/>
          <w:sz w:val="24"/>
          <w:szCs w:val="24"/>
        </w:rPr>
        <w:t xml:space="preserve">  Most research indicates internal processors need 7 seconds to hear a question or statement, think about, think about their response, and then verbalize.  Some students may need more based on English as second language, cultural differences, or disability.</w:t>
      </w:r>
      <w:r w:rsidR="00CC08D4">
        <w:rPr>
          <w:color w:val="000000" w:themeColor="text1"/>
          <w:sz w:val="24"/>
          <w:szCs w:val="24"/>
        </w:rPr>
        <w:t xml:space="preserve"> This is particularly true during online meetings. Using a format for online meetings that allows for captions can be helpful.</w:t>
      </w:r>
    </w:p>
    <w:p w14:paraId="766F5F6B" w14:textId="71BE4E67" w:rsidR="002C77B7" w:rsidRPr="00876362" w:rsidRDefault="002C77B7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Your demeanor and response to a student informs the rest of the class. </w:t>
      </w:r>
      <w:r w:rsidR="00AD0065">
        <w:rPr>
          <w:color w:val="000000" w:themeColor="text1"/>
          <w:sz w:val="24"/>
          <w:szCs w:val="24"/>
        </w:rPr>
        <w:t>Be accepting and respectful of disabled students. Be aware of your nonverbal responses</w:t>
      </w:r>
      <w:r w:rsidR="00CC08D4">
        <w:rPr>
          <w:color w:val="000000" w:themeColor="text1"/>
          <w:sz w:val="24"/>
          <w:szCs w:val="24"/>
        </w:rPr>
        <w:t xml:space="preserve"> during online meetings</w:t>
      </w:r>
      <w:r w:rsidR="00AD0065">
        <w:rPr>
          <w:color w:val="000000" w:themeColor="text1"/>
          <w:sz w:val="24"/>
          <w:szCs w:val="24"/>
        </w:rPr>
        <w:t>.</w:t>
      </w:r>
    </w:p>
    <w:p w14:paraId="766F5F6C" w14:textId="77777777" w:rsidR="0020133C" w:rsidRPr="00876362" w:rsidRDefault="00BB3E9E" w:rsidP="00B05C8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 xml:space="preserve">Consider </w:t>
      </w:r>
      <w:r w:rsidR="0020133C" w:rsidRPr="00876362">
        <w:rPr>
          <w:color w:val="000000" w:themeColor="text1"/>
          <w:sz w:val="24"/>
          <w:szCs w:val="24"/>
        </w:rPr>
        <w:t>principles of Universal Design:</w:t>
      </w:r>
    </w:p>
    <w:p w14:paraId="766F5F6D" w14:textId="082D8C01" w:rsidR="00CE338B" w:rsidRPr="00876362" w:rsidRDefault="00CC08D4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Ensure</w:t>
      </w:r>
      <w:r w:rsidR="00F01644">
        <w:rPr>
          <w:color w:val="000000" w:themeColor="text1"/>
          <w:sz w:val="24"/>
          <w:szCs w:val="24"/>
        </w:rPr>
        <w:t xml:space="preserve"> </w:t>
      </w:r>
      <w:r w:rsidR="009D68DE">
        <w:rPr>
          <w:color w:val="000000" w:themeColor="text1"/>
          <w:sz w:val="24"/>
          <w:szCs w:val="24"/>
        </w:rPr>
        <w:t xml:space="preserve">that </w:t>
      </w:r>
      <w:r w:rsidR="00F01644">
        <w:rPr>
          <w:color w:val="000000" w:themeColor="text1"/>
          <w:sz w:val="24"/>
          <w:szCs w:val="24"/>
        </w:rPr>
        <w:t xml:space="preserve">documents and slides </w:t>
      </w:r>
      <w:r w:rsidR="009D68DE">
        <w:rPr>
          <w:color w:val="000000" w:themeColor="text1"/>
          <w:sz w:val="24"/>
          <w:szCs w:val="24"/>
        </w:rPr>
        <w:t>are accessible to screen readers.</w:t>
      </w:r>
    </w:p>
    <w:p w14:paraId="766F5F6E" w14:textId="77777777" w:rsidR="0020133C" w:rsidRDefault="0020133C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Offer alternatives for visual and auditory information</w:t>
      </w:r>
      <w:r w:rsidR="00CE338B" w:rsidRPr="00876362">
        <w:rPr>
          <w:color w:val="000000" w:themeColor="text1"/>
          <w:sz w:val="24"/>
          <w:szCs w:val="24"/>
        </w:rPr>
        <w:t>.</w:t>
      </w:r>
    </w:p>
    <w:p w14:paraId="766F5F6F" w14:textId="5E4E9435" w:rsidR="00C669D0" w:rsidRPr="00876362" w:rsidRDefault="00C669D0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Offer alternatives means of completing assignments if it does not interfere with assignment outcomes. Example: voice recorded journal entries.</w:t>
      </w:r>
      <w:r w:rsidR="000A6E3C">
        <w:rPr>
          <w:color w:val="000000" w:themeColor="text1"/>
          <w:sz w:val="24"/>
          <w:szCs w:val="24"/>
        </w:rPr>
        <w:t xml:space="preserve"> Email meetings. </w:t>
      </w:r>
    </w:p>
    <w:p w14:paraId="766F5F70" w14:textId="5660C174" w:rsidR="00876362" w:rsidRDefault="001E0D41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Only </w:t>
      </w:r>
      <w:r w:rsidR="003069FE">
        <w:rPr>
          <w:color w:val="000000" w:themeColor="text1"/>
          <w:sz w:val="24"/>
          <w:szCs w:val="24"/>
        </w:rPr>
        <w:t>use</w:t>
      </w:r>
      <w:r>
        <w:rPr>
          <w:color w:val="000000" w:themeColor="text1"/>
          <w:sz w:val="24"/>
          <w:szCs w:val="24"/>
        </w:rPr>
        <w:t xml:space="preserve"> videos that are close captioned</w:t>
      </w:r>
      <w:r w:rsidR="00876362" w:rsidRPr="00876362">
        <w:rPr>
          <w:color w:val="000000" w:themeColor="text1"/>
          <w:sz w:val="24"/>
          <w:szCs w:val="24"/>
        </w:rPr>
        <w:t>.</w:t>
      </w:r>
    </w:p>
    <w:p w14:paraId="58EA56BB" w14:textId="5AA8B763" w:rsidR="00F01644" w:rsidRPr="00876362" w:rsidRDefault="00F01644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Use </w:t>
      </w:r>
      <w:r w:rsidR="009A746D">
        <w:rPr>
          <w:color w:val="000000" w:themeColor="text1"/>
          <w:sz w:val="24"/>
          <w:szCs w:val="24"/>
        </w:rPr>
        <w:t>online meeting formats that have a captioning option. (TEAMS, for example)</w:t>
      </w:r>
    </w:p>
    <w:p w14:paraId="766F5F71" w14:textId="35FB033B" w:rsidR="0020133C" w:rsidRPr="00876362" w:rsidRDefault="0020133C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Clarify symbols, vocabulary, acronyms</w:t>
      </w:r>
      <w:r w:rsidR="00CE338B" w:rsidRPr="00876362">
        <w:rPr>
          <w:color w:val="000000" w:themeColor="text1"/>
          <w:sz w:val="24"/>
          <w:szCs w:val="24"/>
        </w:rPr>
        <w:t xml:space="preserve">.  Either </w:t>
      </w:r>
      <w:r w:rsidR="009A746D">
        <w:rPr>
          <w:color w:val="000000" w:themeColor="text1"/>
          <w:sz w:val="24"/>
          <w:szCs w:val="24"/>
        </w:rPr>
        <w:t>post</w:t>
      </w:r>
      <w:r w:rsidR="00CE338B" w:rsidRPr="00876362">
        <w:rPr>
          <w:color w:val="000000" w:themeColor="text1"/>
          <w:sz w:val="24"/>
          <w:szCs w:val="24"/>
        </w:rPr>
        <w:t xml:space="preserve"> a </w:t>
      </w:r>
      <w:r w:rsidR="009A746D">
        <w:rPr>
          <w:color w:val="000000" w:themeColor="text1"/>
          <w:sz w:val="24"/>
          <w:szCs w:val="24"/>
        </w:rPr>
        <w:t>file</w:t>
      </w:r>
      <w:r w:rsidR="00CE338B" w:rsidRPr="00876362">
        <w:rPr>
          <w:color w:val="000000" w:themeColor="text1"/>
          <w:sz w:val="24"/>
          <w:szCs w:val="24"/>
        </w:rPr>
        <w:t xml:space="preserve"> of common acronyms or refrain from using them even after</w:t>
      </w:r>
      <w:r w:rsidR="00C669D0">
        <w:rPr>
          <w:color w:val="000000" w:themeColor="text1"/>
          <w:sz w:val="24"/>
          <w:szCs w:val="24"/>
        </w:rPr>
        <w:t xml:space="preserve"> explaining</w:t>
      </w:r>
      <w:r w:rsidR="00CE338B" w:rsidRPr="00876362">
        <w:rPr>
          <w:color w:val="000000" w:themeColor="text1"/>
          <w:sz w:val="24"/>
          <w:szCs w:val="24"/>
        </w:rPr>
        <w:t>.</w:t>
      </w:r>
    </w:p>
    <w:p w14:paraId="766F5F72" w14:textId="1F62EE13" w:rsidR="0020133C" w:rsidRPr="00876362" w:rsidRDefault="0020133C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 w:rsidRPr="00876362">
        <w:rPr>
          <w:color w:val="000000" w:themeColor="text1"/>
          <w:sz w:val="24"/>
          <w:szCs w:val="24"/>
        </w:rPr>
        <w:t>Use multi-media forms of representation – graphics, illustrations, images, etc.</w:t>
      </w:r>
      <w:r w:rsidR="00CE338B" w:rsidRPr="00876362">
        <w:rPr>
          <w:color w:val="000000" w:themeColor="text1"/>
          <w:sz w:val="24"/>
          <w:szCs w:val="24"/>
        </w:rPr>
        <w:t xml:space="preserve">  Be sure to describe all graphics so that those with visual impairments can participate.</w:t>
      </w:r>
      <w:r w:rsidR="009D68DE">
        <w:rPr>
          <w:color w:val="000000" w:themeColor="text1"/>
          <w:sz w:val="24"/>
          <w:szCs w:val="24"/>
        </w:rPr>
        <w:t xml:space="preserve"> (font should be no smaller than 22 point in power point presentations)</w:t>
      </w:r>
      <w:r w:rsidR="009A746D">
        <w:rPr>
          <w:color w:val="000000" w:themeColor="text1"/>
          <w:sz w:val="24"/>
          <w:szCs w:val="24"/>
        </w:rPr>
        <w:t>. Be sure to provide alt-text for images.</w:t>
      </w:r>
    </w:p>
    <w:p w14:paraId="766F5F73" w14:textId="77777777" w:rsidR="00BB3E9E" w:rsidRPr="00876362" w:rsidRDefault="003069FE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 a calendar as a visual representation of assignment due dates, in addition to listing due dates</w:t>
      </w:r>
      <w:r w:rsidR="00CE338B" w:rsidRPr="0087636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Provide all due dates in writing.</w:t>
      </w:r>
    </w:p>
    <w:p w14:paraId="766F5F74" w14:textId="77777777" w:rsidR="00BB3E9E" w:rsidRDefault="00BB3E9E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 w:rsidRPr="00B05C87">
        <w:rPr>
          <w:sz w:val="24"/>
          <w:szCs w:val="24"/>
        </w:rPr>
        <w:lastRenderedPageBreak/>
        <w:t>Supply background knowledge</w:t>
      </w:r>
      <w:r w:rsidR="00CA587F">
        <w:rPr>
          <w:sz w:val="24"/>
          <w:szCs w:val="24"/>
        </w:rPr>
        <w:t>, along with reasons</w:t>
      </w:r>
      <w:r w:rsidRPr="00B05C87">
        <w:rPr>
          <w:sz w:val="24"/>
          <w:szCs w:val="24"/>
        </w:rPr>
        <w:t xml:space="preserve"> (</w:t>
      </w:r>
      <w:r w:rsidR="00CA587F">
        <w:rPr>
          <w:sz w:val="24"/>
          <w:szCs w:val="24"/>
        </w:rPr>
        <w:t xml:space="preserve">especially cultural and social customs - be sure to include things like nonverbal communication, including eye contact, dress, </w:t>
      </w:r>
      <w:r w:rsidR="00C669D0">
        <w:rPr>
          <w:sz w:val="24"/>
          <w:szCs w:val="24"/>
        </w:rPr>
        <w:t xml:space="preserve">email rules, </w:t>
      </w:r>
      <w:r w:rsidR="00CA587F">
        <w:rPr>
          <w:sz w:val="24"/>
          <w:szCs w:val="24"/>
        </w:rPr>
        <w:t>etc.</w:t>
      </w:r>
      <w:r w:rsidRPr="00B05C87">
        <w:rPr>
          <w:sz w:val="24"/>
          <w:szCs w:val="24"/>
        </w:rPr>
        <w:t>)</w:t>
      </w:r>
      <w:r w:rsidR="00CE338B">
        <w:rPr>
          <w:sz w:val="24"/>
          <w:szCs w:val="24"/>
        </w:rPr>
        <w:t>.</w:t>
      </w:r>
    </w:p>
    <w:p w14:paraId="766F5F75" w14:textId="1FD35545" w:rsidR="002E4C5A" w:rsidRDefault="002E4C5A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Provide prior exposure to test formats, with ample time for questions.</w:t>
      </w:r>
      <w:r w:rsidR="0046475B">
        <w:rPr>
          <w:sz w:val="24"/>
          <w:szCs w:val="24"/>
        </w:rPr>
        <w:t xml:space="preserve"> This is especially important if you’ve just moved to a new format!</w:t>
      </w:r>
    </w:p>
    <w:p w14:paraId="097AFDAE" w14:textId="700DE3D1" w:rsidR="00504783" w:rsidRPr="00B05C87" w:rsidRDefault="00504783" w:rsidP="00B05C8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Use Plain Language for assignment and other instructions. </w:t>
      </w:r>
      <w:hyperlink r:id="rId7" w:history="1">
        <w:r w:rsidRPr="0056748E">
          <w:rPr>
            <w:rStyle w:val="Hyperlink"/>
            <w:sz w:val="24"/>
            <w:szCs w:val="24"/>
          </w:rPr>
          <w:t>www.plainlanguage.gov</w:t>
        </w:r>
      </w:hyperlink>
      <w:r>
        <w:rPr>
          <w:sz w:val="24"/>
          <w:szCs w:val="24"/>
        </w:rPr>
        <w:t xml:space="preserve"> </w:t>
      </w:r>
    </w:p>
    <w:p w14:paraId="766F5F76" w14:textId="77777777" w:rsidR="00B05C87" w:rsidRDefault="009D68DE" w:rsidP="00B05C87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Getting to know your student</w:t>
      </w:r>
    </w:p>
    <w:p w14:paraId="766F5F77" w14:textId="77777777" w:rsidR="00B05C87" w:rsidRPr="00B05C87" w:rsidRDefault="00B05C87" w:rsidP="00B05C87">
      <w:pPr>
        <w:rPr>
          <w:sz w:val="2"/>
          <w:szCs w:val="2"/>
        </w:rPr>
      </w:pPr>
    </w:p>
    <w:p w14:paraId="766F5F78" w14:textId="33ECE6D4" w:rsidR="009D68DE" w:rsidRDefault="009D68DE" w:rsidP="00B05C8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Look for and read over Letters of Accommodation prior to the beginning of class. Contact the </w:t>
      </w:r>
      <w:hyperlink r:id="rId8" w:history="1">
        <w:r w:rsidRPr="005A0F77">
          <w:rPr>
            <w:rStyle w:val="Hyperlink"/>
            <w:sz w:val="24"/>
            <w:szCs w:val="24"/>
          </w:rPr>
          <w:t>Disability Resource Center</w:t>
        </w:r>
      </w:hyperlink>
      <w:r>
        <w:rPr>
          <w:sz w:val="24"/>
          <w:szCs w:val="24"/>
        </w:rPr>
        <w:t xml:space="preserve"> with questions. </w:t>
      </w:r>
    </w:p>
    <w:p w14:paraId="766F5F7D" w14:textId="214B1910" w:rsidR="00A31A96" w:rsidRPr="00B05C87" w:rsidRDefault="00A31A96" w:rsidP="00B05C8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If you</w:t>
      </w:r>
      <w:r w:rsidR="002D7D74">
        <w:rPr>
          <w:sz w:val="24"/>
          <w:szCs w:val="24"/>
        </w:rPr>
        <w:t xml:space="preserve"> do not have a Letter of Accommodation for a student</w:t>
      </w:r>
      <w:r>
        <w:rPr>
          <w:sz w:val="24"/>
          <w:szCs w:val="24"/>
        </w:rPr>
        <w:t>, and</w:t>
      </w:r>
      <w:r w:rsidR="002D7D74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</w:t>
      </w:r>
      <w:r w:rsidR="002D7D74">
        <w:rPr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 w:rsidR="002E4C5A">
        <w:rPr>
          <w:sz w:val="24"/>
          <w:szCs w:val="24"/>
        </w:rPr>
        <w:t>accommodations</w:t>
      </w:r>
      <w:r>
        <w:rPr>
          <w:sz w:val="24"/>
          <w:szCs w:val="24"/>
        </w:rPr>
        <w:t xml:space="preserve"> for a disability</w:t>
      </w:r>
      <w:r w:rsidR="002D7D74">
        <w:rPr>
          <w:sz w:val="24"/>
          <w:szCs w:val="24"/>
        </w:rPr>
        <w:t>, or appear</w:t>
      </w:r>
      <w:r>
        <w:rPr>
          <w:sz w:val="24"/>
          <w:szCs w:val="24"/>
        </w:rPr>
        <w:t xml:space="preserve"> to need </w:t>
      </w:r>
      <w:r w:rsidR="002E4C5A">
        <w:rPr>
          <w:sz w:val="24"/>
          <w:szCs w:val="24"/>
        </w:rPr>
        <w:t>access support</w:t>
      </w:r>
      <w:r>
        <w:rPr>
          <w:sz w:val="24"/>
          <w:szCs w:val="24"/>
        </w:rPr>
        <w:t xml:space="preserve">, </w:t>
      </w:r>
      <w:r w:rsidR="002D7D74">
        <w:rPr>
          <w:sz w:val="24"/>
          <w:szCs w:val="24"/>
        </w:rPr>
        <w:t xml:space="preserve">check with the DRC </w:t>
      </w:r>
      <w:r w:rsidR="003B2198">
        <w:rPr>
          <w:sz w:val="24"/>
          <w:szCs w:val="24"/>
        </w:rPr>
        <w:t xml:space="preserve">and </w:t>
      </w:r>
      <w:hyperlink r:id="rId9" w:history="1">
        <w:r w:rsidR="003B2198" w:rsidRPr="003B2198">
          <w:rPr>
            <w:rStyle w:val="Hyperlink"/>
            <w:sz w:val="24"/>
            <w:szCs w:val="24"/>
          </w:rPr>
          <w:t>Neurodiversity Navigators</w:t>
        </w:r>
      </w:hyperlink>
      <w:r w:rsidR="003B2198">
        <w:rPr>
          <w:sz w:val="24"/>
          <w:szCs w:val="24"/>
        </w:rPr>
        <w:t xml:space="preserve"> to let them know you have a student who appears to need support. We may not be able to disclose information to you, however, we can give you guidance and can contact the student if applicable.</w:t>
      </w:r>
    </w:p>
    <w:p w14:paraId="766F5F7E" w14:textId="77777777" w:rsidR="00764BC7" w:rsidRPr="00B05C87" w:rsidRDefault="00A31A96" w:rsidP="00B05C8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Keep in mind that some students need</w:t>
      </w:r>
      <w:r w:rsidR="00764BC7" w:rsidRPr="00B05C87">
        <w:rPr>
          <w:sz w:val="24"/>
          <w:szCs w:val="24"/>
        </w:rPr>
        <w:t>:</w:t>
      </w:r>
    </w:p>
    <w:p w14:paraId="766F5F7F" w14:textId="77777777" w:rsidR="00764BC7" w:rsidRPr="00B05C87" w:rsidRDefault="009D68DE" w:rsidP="00B05C8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specific communication method - email, Canvas, in person</w:t>
      </w:r>
      <w:r w:rsidR="00A31A96">
        <w:rPr>
          <w:sz w:val="24"/>
          <w:szCs w:val="24"/>
        </w:rPr>
        <w:t xml:space="preserve">. An understanding of social communication differences that may come across as impolite over email. </w:t>
      </w:r>
    </w:p>
    <w:p w14:paraId="766F5F80" w14:textId="0970CEC2" w:rsidR="00764BC7" w:rsidRDefault="00A31A96" w:rsidP="00B05C8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Access support in joining, meeting with, and communicating with a group</w:t>
      </w:r>
      <w:r w:rsidR="0084460A">
        <w:rPr>
          <w:sz w:val="24"/>
          <w:szCs w:val="24"/>
        </w:rPr>
        <w:t xml:space="preserve">. This is especially true during a new online format. </w:t>
      </w:r>
    </w:p>
    <w:p w14:paraId="766F5F82" w14:textId="0329B7E5" w:rsidR="00E616AE" w:rsidRDefault="00E616AE" w:rsidP="002C77B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Additional follow-up. If a disabled student stops attending class, or turning in work, </w:t>
      </w:r>
      <w:r w:rsidR="002C77B7">
        <w:rPr>
          <w:sz w:val="24"/>
          <w:szCs w:val="24"/>
        </w:rPr>
        <w:t xml:space="preserve">and your efforts to reach out to the student are not successful, </w:t>
      </w:r>
      <w:r>
        <w:rPr>
          <w:sz w:val="24"/>
          <w:szCs w:val="24"/>
        </w:rPr>
        <w:t xml:space="preserve">contact the DRC </w:t>
      </w:r>
      <w:r w:rsidR="004E0CC7">
        <w:rPr>
          <w:sz w:val="24"/>
          <w:szCs w:val="24"/>
        </w:rPr>
        <w:t xml:space="preserve">and Neurodiversity Navigators </w:t>
      </w:r>
      <w:r>
        <w:rPr>
          <w:sz w:val="24"/>
          <w:szCs w:val="24"/>
        </w:rPr>
        <w:t>for additional support.</w:t>
      </w:r>
    </w:p>
    <w:p w14:paraId="766F5F83" w14:textId="77777777" w:rsidR="00AD0065" w:rsidRDefault="00AD0065" w:rsidP="002C77B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Direct instruction on classroom rules. If a student is breaking a rule, especially an unspoken rule, such as asking too many questions, have a conversation with them and tell them directly what the limits are. Brainstorm with them how they will remember, and how they will get their questions asked outside of class.</w:t>
      </w:r>
    </w:p>
    <w:p w14:paraId="766F5F84" w14:textId="3A0F0700" w:rsidR="00580738" w:rsidRPr="00580738" w:rsidRDefault="00580738" w:rsidP="00580738">
      <w:pPr>
        <w:jc w:val="center"/>
        <w:rPr>
          <w:i/>
          <w:sz w:val="24"/>
          <w:szCs w:val="24"/>
        </w:rPr>
      </w:pPr>
      <w:r w:rsidRPr="00580738">
        <w:rPr>
          <w:i/>
          <w:sz w:val="24"/>
          <w:szCs w:val="24"/>
        </w:rPr>
        <w:t xml:space="preserve">When effectively implemented, social justice should provide equal learning opportunities for all students, help foster respect among individuals, and create individuals who are empowered to not only </w:t>
      </w:r>
      <w:r w:rsidR="00E61BEA" w:rsidRPr="00580738">
        <w:rPr>
          <w:i/>
          <w:sz w:val="24"/>
          <w:szCs w:val="24"/>
        </w:rPr>
        <w:t>notice but</w:t>
      </w:r>
      <w:r w:rsidRPr="00580738">
        <w:rPr>
          <w:i/>
          <w:sz w:val="24"/>
          <w:szCs w:val="24"/>
        </w:rPr>
        <w:t xml:space="preserve"> challenge the inequalities and injustices in society (Levinson, 2009).</w:t>
      </w:r>
    </w:p>
    <w:p w14:paraId="766F5F85" w14:textId="2BE55C0F" w:rsidR="00764BC7" w:rsidRDefault="008C59D2" w:rsidP="00B05C87">
      <w:pPr>
        <w:spacing w:line="240" w:lineRule="auto"/>
        <w:jc w:val="center"/>
        <w:rPr>
          <w:sz w:val="24"/>
          <w:szCs w:val="24"/>
        </w:rPr>
      </w:pPr>
      <w:r w:rsidRPr="00B05C87">
        <w:rPr>
          <w:sz w:val="24"/>
          <w:szCs w:val="24"/>
        </w:rPr>
        <w:t>If a student needs more than you can reasonably provide,</w:t>
      </w:r>
      <w:r w:rsidR="00876362">
        <w:rPr>
          <w:sz w:val="24"/>
          <w:szCs w:val="24"/>
        </w:rPr>
        <w:t xml:space="preserve"> or they mention they had an IEP or 504 </w:t>
      </w:r>
      <w:proofErr w:type="gramStart"/>
      <w:r w:rsidR="00876362">
        <w:rPr>
          <w:sz w:val="24"/>
          <w:szCs w:val="24"/>
        </w:rPr>
        <w:t>plan</w:t>
      </w:r>
      <w:proofErr w:type="gramEnd"/>
      <w:r w:rsidR="00876362">
        <w:rPr>
          <w:sz w:val="24"/>
          <w:szCs w:val="24"/>
        </w:rPr>
        <w:t xml:space="preserve"> in high school,</w:t>
      </w:r>
      <w:r w:rsidRPr="00B05C87">
        <w:rPr>
          <w:sz w:val="24"/>
          <w:szCs w:val="24"/>
        </w:rPr>
        <w:t xml:space="preserve"> </w:t>
      </w:r>
      <w:r w:rsidR="00876362">
        <w:rPr>
          <w:sz w:val="24"/>
          <w:szCs w:val="24"/>
        </w:rPr>
        <w:t>refer</w:t>
      </w:r>
      <w:r w:rsidR="00B05C87" w:rsidRPr="00B05C87">
        <w:rPr>
          <w:sz w:val="24"/>
          <w:szCs w:val="24"/>
        </w:rPr>
        <w:t xml:space="preserve"> them to the Disability Resource Center. </w:t>
      </w:r>
      <w:hyperlink r:id="rId10" w:history="1">
        <w:r w:rsidR="00B05C87" w:rsidRPr="002C7512">
          <w:rPr>
            <w:rStyle w:val="Hyperlink"/>
            <w:sz w:val="24"/>
            <w:szCs w:val="24"/>
          </w:rPr>
          <w:t>www.bellevuecollege.edu/drc</w:t>
        </w:r>
      </w:hyperlink>
      <w:r w:rsidR="00B05C87">
        <w:rPr>
          <w:sz w:val="24"/>
          <w:szCs w:val="24"/>
        </w:rPr>
        <w:t xml:space="preserve"> or </w:t>
      </w:r>
      <w:hyperlink r:id="rId11" w:history="1">
        <w:r w:rsidR="00E61BEA" w:rsidRPr="0056748E">
          <w:rPr>
            <w:rStyle w:val="Hyperlink"/>
            <w:sz w:val="24"/>
            <w:szCs w:val="24"/>
          </w:rPr>
          <w:t>drc@bellevuecollege.edu</w:t>
        </w:r>
      </w:hyperlink>
      <w:r w:rsidR="00E61BEA">
        <w:rPr>
          <w:sz w:val="24"/>
          <w:szCs w:val="24"/>
        </w:rPr>
        <w:t xml:space="preserve"> </w:t>
      </w:r>
    </w:p>
    <w:p w14:paraId="1909746F" w14:textId="1AC476A8" w:rsidR="005333D5" w:rsidRDefault="005333D5" w:rsidP="00B05C87">
      <w:pPr>
        <w:spacing w:line="240" w:lineRule="auto"/>
        <w:jc w:val="center"/>
        <w:rPr>
          <w:sz w:val="24"/>
          <w:szCs w:val="24"/>
        </w:rPr>
      </w:pPr>
    </w:p>
    <w:p w14:paraId="7E08C493" w14:textId="27DAC3DD" w:rsidR="005333D5" w:rsidRPr="00B05C87" w:rsidRDefault="005333D5" w:rsidP="00B05C8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need support with ideas for connecting or communicating with a student, contact Neurodiversity Navigators</w:t>
      </w:r>
      <w:r w:rsidR="00A6338B">
        <w:rPr>
          <w:sz w:val="24"/>
          <w:szCs w:val="24"/>
        </w:rPr>
        <w:t xml:space="preserve">. </w:t>
      </w:r>
      <w:hyperlink r:id="rId12" w:history="1">
        <w:r w:rsidR="00A6338B" w:rsidRPr="00190CFB">
          <w:rPr>
            <w:rStyle w:val="Hyperlink"/>
            <w:sz w:val="24"/>
            <w:szCs w:val="24"/>
          </w:rPr>
          <w:t>www.bellevuecollege.edu/autismspectrumnavigators/</w:t>
        </w:r>
      </w:hyperlink>
      <w:r w:rsidR="00A6338B">
        <w:rPr>
          <w:sz w:val="24"/>
          <w:szCs w:val="24"/>
        </w:rPr>
        <w:t xml:space="preserve"> or </w:t>
      </w:r>
      <w:hyperlink r:id="rId13" w:history="1">
        <w:r w:rsidR="00A6338B" w:rsidRPr="00190CFB">
          <w:rPr>
            <w:rStyle w:val="Hyperlink"/>
            <w:sz w:val="24"/>
            <w:szCs w:val="24"/>
          </w:rPr>
          <w:t>sara.gardner@bellevuecollege.edu</w:t>
        </w:r>
      </w:hyperlink>
      <w:r w:rsidR="00A6338B">
        <w:rPr>
          <w:sz w:val="24"/>
          <w:szCs w:val="24"/>
        </w:rPr>
        <w:t xml:space="preserve"> </w:t>
      </w:r>
    </w:p>
    <w:sectPr w:rsidR="005333D5" w:rsidRPr="00B05C87" w:rsidSect="00B05C87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DC48" w14:textId="77777777" w:rsidR="000C5A81" w:rsidRDefault="000C5A81" w:rsidP="00441D27">
      <w:pPr>
        <w:spacing w:after="0" w:line="240" w:lineRule="auto"/>
      </w:pPr>
      <w:r>
        <w:separator/>
      </w:r>
    </w:p>
  </w:endnote>
  <w:endnote w:type="continuationSeparator" w:id="0">
    <w:p w14:paraId="165C7ED2" w14:textId="77777777" w:rsidR="000C5A81" w:rsidRDefault="000C5A81" w:rsidP="0044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5F8A" w14:textId="6FFF5709" w:rsidR="00441D27" w:rsidRDefault="001E0D41" w:rsidP="00441D27">
    <w:pPr>
      <w:pStyle w:val="Footer"/>
      <w:jc w:val="right"/>
    </w:pPr>
    <w:r>
      <w:t xml:space="preserve">Teaching </w:t>
    </w:r>
    <w:r w:rsidR="003E5A1D">
      <w:t>Disabled Student Online</w:t>
    </w:r>
  </w:p>
  <w:p w14:paraId="766F5F8B" w14:textId="0C2CCA9D" w:rsidR="00441D27" w:rsidRDefault="003E5A1D" w:rsidP="00441D27">
    <w:pPr>
      <w:pStyle w:val="Footer"/>
      <w:jc w:val="right"/>
    </w:pPr>
    <w:r>
      <w:t>Neurodiversity Navigators</w:t>
    </w:r>
    <w:r w:rsidR="00441D27">
      <w:t>, Bellevue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021D" w14:textId="77777777" w:rsidR="000C5A81" w:rsidRDefault="000C5A81" w:rsidP="00441D27">
      <w:pPr>
        <w:spacing w:after="0" w:line="240" w:lineRule="auto"/>
      </w:pPr>
      <w:r>
        <w:separator/>
      </w:r>
    </w:p>
  </w:footnote>
  <w:footnote w:type="continuationSeparator" w:id="0">
    <w:p w14:paraId="56129BA7" w14:textId="77777777" w:rsidR="000C5A81" w:rsidRDefault="000C5A81" w:rsidP="0044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E08"/>
    <w:multiLevelType w:val="hybridMultilevel"/>
    <w:tmpl w:val="82300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C41"/>
    <w:multiLevelType w:val="hybridMultilevel"/>
    <w:tmpl w:val="46A0D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94B"/>
    <w:multiLevelType w:val="hybridMultilevel"/>
    <w:tmpl w:val="9E98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23323"/>
    <w:multiLevelType w:val="hybridMultilevel"/>
    <w:tmpl w:val="EA2E9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B0B01"/>
    <w:multiLevelType w:val="hybridMultilevel"/>
    <w:tmpl w:val="BBF8B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5E"/>
    <w:rsid w:val="000A6E3C"/>
    <w:rsid w:val="000C5A81"/>
    <w:rsid w:val="000D15B7"/>
    <w:rsid w:val="00117524"/>
    <w:rsid w:val="001C7EBE"/>
    <w:rsid w:val="001E0D41"/>
    <w:rsid w:val="0020133C"/>
    <w:rsid w:val="002C77B7"/>
    <w:rsid w:val="002D7D74"/>
    <w:rsid w:val="002E4C5A"/>
    <w:rsid w:val="003069FE"/>
    <w:rsid w:val="00365D9A"/>
    <w:rsid w:val="003B2198"/>
    <w:rsid w:val="003E5A1D"/>
    <w:rsid w:val="00441D27"/>
    <w:rsid w:val="0046475B"/>
    <w:rsid w:val="00481619"/>
    <w:rsid w:val="004E0CC7"/>
    <w:rsid w:val="00504783"/>
    <w:rsid w:val="005333D5"/>
    <w:rsid w:val="00580738"/>
    <w:rsid w:val="005A0F77"/>
    <w:rsid w:val="006228F8"/>
    <w:rsid w:val="006564AD"/>
    <w:rsid w:val="00694B94"/>
    <w:rsid w:val="00764BC7"/>
    <w:rsid w:val="007675E0"/>
    <w:rsid w:val="007C57BF"/>
    <w:rsid w:val="00805D4A"/>
    <w:rsid w:val="0081421F"/>
    <w:rsid w:val="0084460A"/>
    <w:rsid w:val="00844C5E"/>
    <w:rsid w:val="00876362"/>
    <w:rsid w:val="0089208D"/>
    <w:rsid w:val="008C34AB"/>
    <w:rsid w:val="008C59D2"/>
    <w:rsid w:val="009A746D"/>
    <w:rsid w:val="009D68DE"/>
    <w:rsid w:val="00A31A96"/>
    <w:rsid w:val="00A6338B"/>
    <w:rsid w:val="00A95128"/>
    <w:rsid w:val="00AD0065"/>
    <w:rsid w:val="00AF31E4"/>
    <w:rsid w:val="00B02388"/>
    <w:rsid w:val="00B05C87"/>
    <w:rsid w:val="00BB3E9E"/>
    <w:rsid w:val="00BE6656"/>
    <w:rsid w:val="00C00199"/>
    <w:rsid w:val="00C669D0"/>
    <w:rsid w:val="00CA587F"/>
    <w:rsid w:val="00CC08D4"/>
    <w:rsid w:val="00CE338B"/>
    <w:rsid w:val="00CE66D5"/>
    <w:rsid w:val="00D0279C"/>
    <w:rsid w:val="00D245AD"/>
    <w:rsid w:val="00DF63E1"/>
    <w:rsid w:val="00E407DF"/>
    <w:rsid w:val="00E616AE"/>
    <w:rsid w:val="00E61BEA"/>
    <w:rsid w:val="00EF726E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5F63"/>
  <w15:docId w15:val="{DAC77285-84C0-4765-B238-604BF0C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EBE"/>
  </w:style>
  <w:style w:type="paragraph" w:styleId="Heading1">
    <w:name w:val="heading 1"/>
    <w:basedOn w:val="Normal"/>
    <w:next w:val="Normal"/>
    <w:link w:val="Heading1Char"/>
    <w:uiPriority w:val="9"/>
    <w:qFormat/>
    <w:rsid w:val="00B05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5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5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5C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27"/>
  </w:style>
  <w:style w:type="paragraph" w:styleId="Footer">
    <w:name w:val="footer"/>
    <w:basedOn w:val="Normal"/>
    <w:link w:val="FooterChar"/>
    <w:uiPriority w:val="99"/>
    <w:unhideWhenUsed/>
    <w:rsid w:val="0044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27"/>
  </w:style>
  <w:style w:type="paragraph" w:styleId="BalloonText">
    <w:name w:val="Balloon Text"/>
    <w:basedOn w:val="Normal"/>
    <w:link w:val="BalloonTextChar"/>
    <w:uiPriority w:val="99"/>
    <w:semiHidden/>
    <w:unhideWhenUsed/>
    <w:rsid w:val="00D2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@bellevuecollege.edu" TargetMode="External"/><Relationship Id="rId13" Type="http://schemas.openxmlformats.org/officeDocument/2006/relationships/hyperlink" Target="mailto:sara.gardner@bellevue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inlanguage.gov" TargetMode="External"/><Relationship Id="rId12" Type="http://schemas.openxmlformats.org/officeDocument/2006/relationships/hyperlink" Target="http://www.bellevuecollege.edu/autismspectrumnavigat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@bellevuecolleg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levuecollege.edu/d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gardner@bellevuecolleg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Gardner</dc:creator>
  <cp:lastModifiedBy>Sara Gardner</cp:lastModifiedBy>
  <cp:revision>2</cp:revision>
  <cp:lastPrinted>2015-02-19T20:13:00Z</cp:lastPrinted>
  <dcterms:created xsi:type="dcterms:W3CDTF">2020-06-19T23:01:00Z</dcterms:created>
  <dcterms:modified xsi:type="dcterms:W3CDTF">2020-06-19T23:01:00Z</dcterms:modified>
</cp:coreProperties>
</file>